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7D" w:rsidRPr="00876EA7" w:rsidRDefault="00876EA7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6EA7">
        <w:rPr>
          <w:rFonts w:ascii="Times New Roman" w:hAnsi="Times New Roman"/>
          <w:sz w:val="28"/>
          <w:szCs w:val="28"/>
        </w:rPr>
        <w:t>Приближаются</w:t>
      </w:r>
      <w:r w:rsidR="002029A6" w:rsidRPr="00876EA7">
        <w:rPr>
          <w:rFonts w:ascii="Times New Roman" w:hAnsi="Times New Roman"/>
          <w:sz w:val="28"/>
          <w:szCs w:val="28"/>
        </w:rPr>
        <w:t xml:space="preserve"> долгожданные для детей и их родителей летние школьные каникулы и </w:t>
      </w:r>
      <w:r w:rsidR="00CF1716" w:rsidRPr="00876EA7">
        <w:rPr>
          <w:rFonts w:ascii="Times New Roman" w:hAnsi="Times New Roman"/>
          <w:sz w:val="28"/>
          <w:szCs w:val="28"/>
        </w:rPr>
        <w:t xml:space="preserve">начало работы первой смены детских лагерей! </w:t>
      </w:r>
    </w:p>
    <w:p w:rsidR="0037217D" w:rsidRPr="00876EA7" w:rsidRDefault="002029A6" w:rsidP="00876EA7">
      <w:pPr>
        <w:pStyle w:val="a5"/>
        <w:ind w:firstLine="709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bookmarkStart w:id="0" w:name="_GoBack"/>
      <w:r w:rsidRPr="00876EA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Родителям, планирующим отдых детей в загородных детских лагерях</w:t>
      </w:r>
      <w:bookmarkEnd w:id="0"/>
      <w:r w:rsidRPr="00876EA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 необходимо уже сегодня определиться с выбором детского лагеря и о</w:t>
      </w:r>
      <w:r w:rsidR="0037217D" w:rsidRPr="00876EA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братиться за получением путевки в детский лагерь.</w:t>
      </w:r>
    </w:p>
    <w:p w:rsidR="0037217D" w:rsidRPr="00876EA7" w:rsidRDefault="0037217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6EA7">
        <w:rPr>
          <w:rFonts w:ascii="Times New Roman" w:hAnsi="Times New Roman"/>
          <w:sz w:val="28"/>
          <w:szCs w:val="28"/>
        </w:rPr>
        <w:t xml:space="preserve">Напоминаем, что при оплате путевки родители могут воспользоваться </w:t>
      </w:r>
      <w:r w:rsidRPr="00876EA7">
        <w:rPr>
          <w:rFonts w:ascii="Times New Roman" w:hAnsi="Times New Roman"/>
          <w:sz w:val="28"/>
          <w:szCs w:val="28"/>
          <w:shd w:val="clear" w:color="auto" w:fill="FFFFFF"/>
        </w:rPr>
        <w:t xml:space="preserve">мерой социальной поддержки в сфере отдыха и оздоровления детей в форме получения сертификата на частичную оплату стоимости путевки. </w:t>
      </w:r>
    </w:p>
    <w:p w:rsidR="0037217D" w:rsidRPr="00876EA7" w:rsidRDefault="0037217D" w:rsidP="00876EA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6EA7">
        <w:rPr>
          <w:rFonts w:ascii="Times New Roman" w:hAnsi="Times New Roman"/>
          <w:color w:val="000000"/>
          <w:sz w:val="28"/>
          <w:szCs w:val="28"/>
        </w:rPr>
        <w:t xml:space="preserve">Алгоритм действий родителей для получения Сертификата представлен на сайте министерства труда, занятости и социального развития Архангельской области       </w:t>
      </w:r>
      <w:hyperlink r:id="rId8" w:history="1">
        <w:r w:rsidRPr="00876EA7">
          <w:rPr>
            <w:rStyle w:val="a4"/>
            <w:rFonts w:ascii="Times New Roman" w:hAnsi="Times New Roman"/>
            <w:sz w:val="28"/>
            <w:szCs w:val="28"/>
          </w:rPr>
          <w:t>https://arhzan.ru/content/детская_оздоровительная_кампания</w:t>
        </w:r>
      </w:hyperlink>
      <w:r w:rsidRPr="00876EA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7217D" w:rsidRPr="00876EA7" w:rsidRDefault="0037217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6EA7"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Родитель выбирает лагерь → заключает договор на приобретение путевки → обращается в Отделение социальной защиты </w:t>
      </w:r>
      <w:r w:rsidRPr="00876EA7">
        <w:rPr>
          <w:rFonts w:ascii="Times New Roman" w:eastAsia="Times New Roman" w:hAnsi="Times New Roman"/>
          <w:sz w:val="28"/>
          <w:szCs w:val="28"/>
          <w:lang w:eastAsia="ru-RU"/>
        </w:rPr>
        <w:t>населения по Мезенскому муниципальному округу за получением сертификата на частичную оплату стоимости путевки.</w:t>
      </w:r>
    </w:p>
    <w:p w:rsidR="0037217D" w:rsidRPr="00876EA7" w:rsidRDefault="0037217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6EA7">
        <w:rPr>
          <w:rFonts w:ascii="Times New Roman" w:hAnsi="Times New Roman"/>
          <w:sz w:val="28"/>
          <w:szCs w:val="28"/>
        </w:rPr>
        <w:t>Постановлением Правительства Архангельской области от 20 февраля 2024 года « № 128-пп установлены размеры оплаты путевки за сч</w:t>
      </w:r>
      <w:r w:rsidR="0092130D" w:rsidRPr="00876EA7">
        <w:rPr>
          <w:rFonts w:ascii="Times New Roman" w:hAnsi="Times New Roman"/>
          <w:sz w:val="28"/>
          <w:szCs w:val="28"/>
        </w:rPr>
        <w:t xml:space="preserve">ет средств областного бюджета.   </w:t>
      </w:r>
      <w:hyperlink r:id="rId9" w:history="1">
        <w:r w:rsidR="0092130D" w:rsidRPr="00876EA7">
          <w:rPr>
            <w:rStyle w:val="a4"/>
            <w:rFonts w:ascii="Times New Roman" w:hAnsi="Times New Roman"/>
            <w:sz w:val="28"/>
            <w:szCs w:val="28"/>
          </w:rPr>
          <w:t>https://arhzan.ru/content/детская_оздоровительная_кампания</w:t>
        </w:r>
      </w:hyperlink>
      <w:r w:rsidR="0092130D" w:rsidRPr="00876EA7">
        <w:rPr>
          <w:rFonts w:ascii="Times New Roman" w:hAnsi="Times New Roman"/>
          <w:sz w:val="28"/>
          <w:szCs w:val="28"/>
        </w:rPr>
        <w:t xml:space="preserve"> </w:t>
      </w: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6EA7">
        <w:rPr>
          <w:rFonts w:ascii="Times New Roman" w:hAnsi="Times New Roman"/>
          <w:sz w:val="28"/>
          <w:szCs w:val="28"/>
        </w:rPr>
        <w:t>Изменения 2024 года:</w:t>
      </w: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6EA7">
        <w:rPr>
          <w:rFonts w:ascii="Times New Roman" w:hAnsi="Times New Roman"/>
          <w:sz w:val="28"/>
          <w:szCs w:val="28"/>
        </w:rPr>
        <w:t>- в льготную категорию включена категория – дети, участников СВО;</w:t>
      </w: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6EA7">
        <w:rPr>
          <w:rFonts w:ascii="Times New Roman" w:hAnsi="Times New Roman"/>
          <w:sz w:val="28"/>
          <w:szCs w:val="28"/>
        </w:rPr>
        <w:t>- оплата стоимости одного дня по сертификату за счет средств областного бюджета выше в детские лагеря Архангельской области, расположенные на территориях Крайнего Севера.</w:t>
      </w: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6EA7">
        <w:rPr>
          <w:rFonts w:ascii="Times New Roman" w:hAnsi="Times New Roman"/>
          <w:sz w:val="28"/>
          <w:szCs w:val="28"/>
        </w:rPr>
        <w:t>Так, размер оплаты по сертификату за один день пребывания в детском лагере «Стрела» составляет:</w:t>
      </w: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6EA7">
        <w:rPr>
          <w:rFonts w:ascii="Times New Roman" w:hAnsi="Times New Roman"/>
          <w:sz w:val="28"/>
          <w:szCs w:val="28"/>
        </w:rPr>
        <w:t xml:space="preserve">- для категории детей -  </w:t>
      </w:r>
      <w:r w:rsidRPr="00876EA7">
        <w:rPr>
          <w:rFonts w:ascii="Times New Roman" w:hAnsi="Times New Roman"/>
          <w:b/>
          <w:sz w:val="28"/>
          <w:szCs w:val="28"/>
        </w:rPr>
        <w:t xml:space="preserve">дети, находящиеся в трудной жизненной ситуации – </w:t>
      </w:r>
      <w:r w:rsidRPr="00876EA7">
        <w:rPr>
          <w:rFonts w:ascii="Times New Roman" w:hAnsi="Times New Roman"/>
          <w:sz w:val="28"/>
          <w:szCs w:val="28"/>
        </w:rPr>
        <w:t>1 530 руб. за один день пребывания;</w:t>
      </w: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6EA7">
        <w:rPr>
          <w:rFonts w:ascii="Times New Roman" w:hAnsi="Times New Roman"/>
          <w:sz w:val="28"/>
          <w:szCs w:val="28"/>
        </w:rPr>
        <w:t xml:space="preserve">- для категории детей – </w:t>
      </w:r>
      <w:r w:rsidRPr="00876EA7">
        <w:rPr>
          <w:rFonts w:ascii="Times New Roman" w:hAnsi="Times New Roman"/>
          <w:b/>
          <w:sz w:val="28"/>
          <w:szCs w:val="28"/>
        </w:rPr>
        <w:t xml:space="preserve">дети участников СВО -  </w:t>
      </w:r>
      <w:r w:rsidRPr="00876EA7">
        <w:rPr>
          <w:rFonts w:ascii="Times New Roman" w:hAnsi="Times New Roman"/>
          <w:sz w:val="28"/>
          <w:szCs w:val="28"/>
        </w:rPr>
        <w:t>1 530 руб. за один день пребывания</w:t>
      </w:r>
      <w:r w:rsidRPr="00876EA7">
        <w:rPr>
          <w:rFonts w:ascii="Times New Roman" w:hAnsi="Times New Roman"/>
          <w:b/>
          <w:sz w:val="28"/>
          <w:szCs w:val="28"/>
        </w:rPr>
        <w:t>;</w:t>
      </w: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6EA7">
        <w:rPr>
          <w:rFonts w:ascii="Times New Roman" w:hAnsi="Times New Roman"/>
          <w:sz w:val="28"/>
          <w:szCs w:val="28"/>
        </w:rPr>
        <w:t xml:space="preserve">- </w:t>
      </w:r>
      <w:r w:rsidRPr="00876EA7">
        <w:rPr>
          <w:rFonts w:ascii="Times New Roman" w:hAnsi="Times New Roman"/>
          <w:b/>
          <w:sz w:val="28"/>
          <w:szCs w:val="28"/>
        </w:rPr>
        <w:t xml:space="preserve">льготная категория и без льгот – </w:t>
      </w:r>
      <w:r w:rsidRPr="00876EA7">
        <w:rPr>
          <w:rFonts w:ascii="Times New Roman" w:hAnsi="Times New Roman"/>
          <w:sz w:val="28"/>
          <w:szCs w:val="28"/>
        </w:rPr>
        <w:t>1071 руб. за один день пребывания.</w:t>
      </w: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6EA7">
        <w:rPr>
          <w:rFonts w:ascii="Times New Roman" w:hAnsi="Times New Roman"/>
          <w:b/>
          <w:sz w:val="28"/>
          <w:szCs w:val="28"/>
        </w:rPr>
        <w:t>Таким образом, размер сертификата на оплату путевки в наш лагерь составит:</w:t>
      </w:r>
    </w:p>
    <w:p w:rsidR="0092130D" w:rsidRDefault="00876EA7" w:rsidP="00876EA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2130D" w:rsidRPr="00876EA7">
        <w:rPr>
          <w:rFonts w:ascii="Times New Roman" w:hAnsi="Times New Roman"/>
          <w:b/>
          <w:sz w:val="28"/>
          <w:szCs w:val="28"/>
        </w:rPr>
        <w:t>дети, находящиеся в трудной жизненной ситуации и д</w:t>
      </w:r>
      <w:r>
        <w:rPr>
          <w:rFonts w:ascii="Times New Roman" w:hAnsi="Times New Roman"/>
          <w:b/>
          <w:sz w:val="28"/>
          <w:szCs w:val="28"/>
        </w:rPr>
        <w:t>ети участников СВО – 30 600 руб;</w:t>
      </w:r>
    </w:p>
    <w:p w:rsidR="0092130D" w:rsidRPr="00876EA7" w:rsidRDefault="00876EA7" w:rsidP="00876EA7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2130D" w:rsidRPr="00876EA7">
        <w:rPr>
          <w:rFonts w:ascii="Times New Roman" w:hAnsi="Times New Roman"/>
          <w:b/>
          <w:sz w:val="28"/>
          <w:szCs w:val="28"/>
        </w:rPr>
        <w:t>льготная категория и без льгот – 21420 руб.</w:t>
      </w: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6EA7">
        <w:rPr>
          <w:rFonts w:ascii="Times New Roman" w:hAnsi="Times New Roman"/>
          <w:sz w:val="28"/>
          <w:szCs w:val="28"/>
        </w:rPr>
        <w:t xml:space="preserve"> </w:t>
      </w:r>
    </w:p>
    <w:p w:rsidR="0092130D" w:rsidRPr="00876EA7" w:rsidRDefault="0092130D" w:rsidP="00876EA7">
      <w:pPr>
        <w:ind w:firstLine="709"/>
        <w:jc w:val="both"/>
        <w:rPr>
          <w:sz w:val="28"/>
          <w:szCs w:val="28"/>
        </w:rPr>
      </w:pPr>
      <w:r w:rsidRPr="00876EA7">
        <w:rPr>
          <w:sz w:val="28"/>
          <w:szCs w:val="28"/>
        </w:rPr>
        <w:t>Стоимость путевки  –  32 000 рублей</w:t>
      </w: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30D" w:rsidRPr="00876EA7" w:rsidRDefault="0092130D" w:rsidP="00876EA7">
      <w:pPr>
        <w:rPr>
          <w:i/>
          <w:sz w:val="28"/>
          <w:szCs w:val="28"/>
        </w:rPr>
      </w:pPr>
      <w:r w:rsidRPr="00876EA7">
        <w:rPr>
          <w:sz w:val="28"/>
          <w:szCs w:val="28"/>
        </w:rPr>
        <w:t>1 смена с 24.06. 2024 по 13.07. 2024 (20 дней)</w:t>
      </w:r>
      <w:r w:rsidRPr="00876EA7">
        <w:rPr>
          <w:sz w:val="28"/>
          <w:szCs w:val="28"/>
        </w:rPr>
        <w:br/>
        <w:t>2 смена с 17.07. 2024  по 05.08. 2024 (20 дней)</w:t>
      </w:r>
      <w:r w:rsidRPr="00876EA7">
        <w:rPr>
          <w:sz w:val="28"/>
          <w:szCs w:val="28"/>
        </w:rPr>
        <w:br/>
        <w:t>3 смена с 09.08. 2024 по 20.08. 2024 (12 дней профильная  смена для воспитанников Мезенской ДЮСШ имени В.С. Кузина)</w:t>
      </w:r>
      <w:r w:rsidRPr="00876EA7">
        <w:rPr>
          <w:i/>
          <w:sz w:val="28"/>
          <w:szCs w:val="28"/>
        </w:rPr>
        <w:t xml:space="preserve"> </w:t>
      </w: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6EA7">
        <w:rPr>
          <w:rFonts w:ascii="Times New Roman" w:hAnsi="Times New Roman"/>
          <w:sz w:val="28"/>
          <w:szCs w:val="28"/>
        </w:rPr>
        <w:t>Заявление на приобретение путевки (заключение договора) необходимо направлять в адрес Дорогорской средней школы</w:t>
      </w:r>
      <w:r w:rsidR="00876EA7">
        <w:rPr>
          <w:rFonts w:ascii="Times New Roman" w:hAnsi="Times New Roman"/>
          <w:sz w:val="28"/>
          <w:szCs w:val="28"/>
        </w:rPr>
        <w:t>:</w:t>
      </w: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30D" w:rsidRPr="00876EA7" w:rsidRDefault="0092130D" w:rsidP="00876E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76EA7">
        <w:rPr>
          <w:rFonts w:ascii="Times New Roman" w:hAnsi="Times New Roman"/>
          <w:sz w:val="28"/>
          <w:szCs w:val="28"/>
        </w:rPr>
        <w:t xml:space="preserve">164756,  Архангельская область,  </w:t>
      </w:r>
      <w:r w:rsidR="00876EA7">
        <w:rPr>
          <w:rFonts w:ascii="Times New Roman" w:hAnsi="Times New Roman"/>
          <w:sz w:val="28"/>
          <w:szCs w:val="28"/>
        </w:rPr>
        <w:t xml:space="preserve">Мезенский район, с. Дорогорское,  ул. </w:t>
      </w:r>
      <w:r w:rsidRPr="00876EA7">
        <w:rPr>
          <w:rFonts w:ascii="Times New Roman" w:hAnsi="Times New Roman"/>
          <w:sz w:val="28"/>
          <w:szCs w:val="28"/>
        </w:rPr>
        <w:t>Советская , д. 78а,  тел. 8 (818 48) 5 93 10</w:t>
      </w:r>
    </w:p>
    <w:p w:rsidR="0092130D" w:rsidRPr="00876EA7" w:rsidRDefault="0092130D" w:rsidP="0037217D">
      <w:pPr>
        <w:pStyle w:val="a5"/>
        <w:ind w:left="-851" w:firstLine="851"/>
        <w:jc w:val="both"/>
        <w:rPr>
          <w:rFonts w:ascii="Times New Roman" w:hAnsi="Times New Roman"/>
          <w:sz w:val="28"/>
          <w:szCs w:val="28"/>
        </w:rPr>
        <w:sectPr w:rsidR="0092130D" w:rsidRPr="00876E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Y="480"/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1556"/>
        <w:gridCol w:w="1557"/>
        <w:gridCol w:w="857"/>
        <w:gridCol w:w="701"/>
        <w:gridCol w:w="1416"/>
        <w:gridCol w:w="1699"/>
        <w:gridCol w:w="578"/>
        <w:gridCol w:w="567"/>
        <w:gridCol w:w="1134"/>
        <w:gridCol w:w="1559"/>
        <w:gridCol w:w="1418"/>
      </w:tblGrid>
      <w:tr w:rsidR="0092130D" w:rsidRPr="00876EA7" w:rsidTr="00F40566">
        <w:trPr>
          <w:trHeight w:val="2393"/>
        </w:trPr>
        <w:tc>
          <w:tcPr>
            <w:tcW w:w="1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lastRenderedPageBreak/>
              <w:t xml:space="preserve">Тип </w:t>
            </w:r>
            <w:r w:rsidRPr="00876EA7">
              <w:rPr>
                <w:sz w:val="28"/>
                <w:szCs w:val="28"/>
              </w:rPr>
              <w:br/>
              <w:t xml:space="preserve">организаций </w:t>
            </w:r>
            <w:r w:rsidRPr="00876EA7">
              <w:rPr>
                <w:sz w:val="28"/>
                <w:szCs w:val="28"/>
              </w:rPr>
              <w:br/>
              <w:t>отдыха</w:t>
            </w:r>
            <w:r w:rsidRPr="00876EA7">
              <w:rPr>
                <w:sz w:val="28"/>
                <w:szCs w:val="28"/>
              </w:rPr>
              <w:br/>
              <w:t>детей и их оздоровления</w:t>
            </w:r>
          </w:p>
        </w:tc>
        <w:tc>
          <w:tcPr>
            <w:tcW w:w="3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Организации отдыха детей и их</w:t>
            </w:r>
            <w:r w:rsidRPr="00876EA7">
              <w:rPr>
                <w:sz w:val="28"/>
                <w:szCs w:val="28"/>
              </w:rPr>
              <w:br/>
              <w:t>оздоровления, расположенные</w:t>
            </w:r>
            <w:r w:rsidRPr="00876EA7">
              <w:rPr>
                <w:sz w:val="28"/>
                <w:szCs w:val="28"/>
              </w:rPr>
              <w:br/>
            </w:r>
            <w:r w:rsidRPr="00876EA7">
              <w:rPr>
                <w:b/>
                <w:sz w:val="28"/>
                <w:szCs w:val="28"/>
              </w:rPr>
              <w:t xml:space="preserve">на территории </w:t>
            </w:r>
            <w:r w:rsidRPr="00876EA7">
              <w:rPr>
                <w:b/>
                <w:sz w:val="28"/>
                <w:szCs w:val="28"/>
              </w:rPr>
              <w:br/>
              <w:t>Архангельской области</w:t>
            </w:r>
            <w:r w:rsidRPr="00876EA7">
              <w:rPr>
                <w:sz w:val="28"/>
                <w:szCs w:val="28"/>
              </w:rPr>
              <w:t xml:space="preserve"> </w:t>
            </w:r>
            <w:r w:rsidRPr="00876EA7">
              <w:rPr>
                <w:sz w:val="28"/>
                <w:szCs w:val="28"/>
              </w:rPr>
              <w:br/>
              <w:t xml:space="preserve">(за исключением Крайнего Севера) 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Организации отдыха детей</w:t>
            </w:r>
            <w:r w:rsidRPr="00876EA7">
              <w:rPr>
                <w:sz w:val="28"/>
                <w:szCs w:val="28"/>
              </w:rPr>
              <w:br/>
              <w:t xml:space="preserve"> и их оздоровления, </w:t>
            </w:r>
            <w:r w:rsidRPr="00876EA7">
              <w:rPr>
                <w:sz w:val="28"/>
                <w:szCs w:val="28"/>
              </w:rPr>
              <w:br/>
              <w:t>расположенные</w:t>
            </w:r>
            <w:r w:rsidRPr="00876EA7">
              <w:rPr>
                <w:sz w:val="28"/>
                <w:szCs w:val="28"/>
              </w:rPr>
              <w:br/>
            </w:r>
            <w:r w:rsidRPr="00876EA7">
              <w:rPr>
                <w:b/>
                <w:color w:val="000000" w:themeColor="text1"/>
                <w:sz w:val="28"/>
                <w:szCs w:val="28"/>
                <w:u w:val="single"/>
              </w:rPr>
              <w:t>в районах Крайнего Севера</w:t>
            </w:r>
            <w:r w:rsidRPr="00876EA7">
              <w:rPr>
                <w:b/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39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Организации отдыха детей и их</w:t>
            </w:r>
            <w:r w:rsidRPr="00876EA7">
              <w:rPr>
                <w:sz w:val="28"/>
                <w:szCs w:val="28"/>
              </w:rPr>
              <w:br/>
              <w:t>оздоровления, расположенные</w:t>
            </w:r>
            <w:r w:rsidRPr="00876EA7">
              <w:rPr>
                <w:sz w:val="28"/>
                <w:szCs w:val="28"/>
              </w:rPr>
              <w:br/>
            </w:r>
            <w:r w:rsidRPr="00876EA7">
              <w:rPr>
                <w:b/>
                <w:sz w:val="28"/>
                <w:szCs w:val="28"/>
              </w:rPr>
              <w:t>на территории</w:t>
            </w:r>
            <w:r w:rsidRPr="00876EA7">
              <w:rPr>
                <w:b/>
                <w:sz w:val="28"/>
                <w:szCs w:val="28"/>
              </w:rPr>
              <w:br/>
            </w:r>
            <w:r w:rsidRPr="00876EA7">
              <w:rPr>
                <w:b/>
                <w:color w:val="000000" w:themeColor="text1"/>
                <w:sz w:val="28"/>
                <w:szCs w:val="28"/>
              </w:rPr>
              <w:t xml:space="preserve"> других субъектов РФ </w:t>
            </w:r>
            <w:r w:rsidRPr="00876EA7">
              <w:rPr>
                <w:b/>
                <w:color w:val="000000" w:themeColor="text1"/>
                <w:sz w:val="28"/>
                <w:szCs w:val="28"/>
              </w:rPr>
              <w:br/>
            </w:r>
            <w:r w:rsidRPr="00876EA7">
              <w:rPr>
                <w:color w:val="000000" w:themeColor="text1"/>
                <w:sz w:val="28"/>
                <w:szCs w:val="28"/>
              </w:rPr>
              <w:t>(за исключением организаций ДОЛ «Звездочка-Юг» и «ДОЛ Ласковый берег»)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 xml:space="preserve">Организации, осуществляющие свою основную деятельность на территории Архангельской области и имеющие обособленные структурные подразделения, расположенные </w:t>
            </w:r>
            <w:r w:rsidRPr="00876EA7">
              <w:rPr>
                <w:sz w:val="28"/>
                <w:szCs w:val="28"/>
              </w:rPr>
              <w:br/>
              <w:t xml:space="preserve">на территории других субъектов РФ </w:t>
            </w:r>
            <w:r w:rsidRPr="00876EA7">
              <w:rPr>
                <w:sz w:val="28"/>
                <w:szCs w:val="28"/>
              </w:rPr>
              <w:br/>
            </w:r>
            <w:r w:rsidRPr="00876EA7">
              <w:rPr>
                <w:color w:val="000000" w:themeColor="text1"/>
                <w:sz w:val="28"/>
                <w:szCs w:val="28"/>
              </w:rPr>
              <w:t xml:space="preserve">(ДОЛ «Звездочка-Юг» </w:t>
            </w:r>
            <w:r w:rsidRPr="00876EA7">
              <w:rPr>
                <w:color w:val="000000" w:themeColor="text1"/>
                <w:sz w:val="28"/>
                <w:szCs w:val="28"/>
              </w:rPr>
              <w:br/>
              <w:t>и «ДОЛ Ласковый берег»)</w:t>
            </w:r>
            <w:r w:rsidRPr="00876EA7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92130D" w:rsidRPr="00876EA7" w:rsidTr="00F40566">
        <w:trPr>
          <w:trHeight w:val="255"/>
        </w:trPr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по категориям семей:</w:t>
            </w:r>
          </w:p>
        </w:tc>
        <w:tc>
          <w:tcPr>
            <w:tcW w:w="29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по категориям семей:</w:t>
            </w:r>
          </w:p>
        </w:tc>
        <w:tc>
          <w:tcPr>
            <w:tcW w:w="39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по категориям семей: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по категориям семей:</w:t>
            </w:r>
          </w:p>
        </w:tc>
      </w:tr>
      <w:tr w:rsidR="0092130D" w:rsidRPr="00876EA7" w:rsidTr="00F40566">
        <w:trPr>
          <w:trHeight w:val="2416"/>
        </w:trPr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дети, находящиеся</w:t>
            </w:r>
            <w:r w:rsidRPr="00876EA7">
              <w:rPr>
                <w:sz w:val="28"/>
                <w:szCs w:val="28"/>
              </w:rPr>
              <w:br/>
            </w:r>
            <w:r w:rsidRPr="00876EA7">
              <w:rPr>
                <w:b/>
                <w:sz w:val="28"/>
                <w:szCs w:val="28"/>
              </w:rPr>
              <w:t>в трудной жизненной ситуации</w:t>
            </w:r>
            <w:r w:rsidRPr="00876EA7">
              <w:rPr>
                <w:sz w:val="28"/>
                <w:szCs w:val="28"/>
              </w:rPr>
              <w:t xml:space="preserve">+ </w:t>
            </w:r>
            <w:r w:rsidRPr="00876EA7">
              <w:rPr>
                <w:sz w:val="28"/>
                <w:szCs w:val="28"/>
              </w:rPr>
              <w:br/>
              <w:t xml:space="preserve">дети участников </w:t>
            </w:r>
            <w:r w:rsidRPr="00876EA7">
              <w:rPr>
                <w:b/>
                <w:sz w:val="28"/>
                <w:szCs w:val="28"/>
              </w:rPr>
              <w:t>СВО</w:t>
            </w:r>
            <w:r w:rsidRPr="00876EA7">
              <w:rPr>
                <w:sz w:val="28"/>
                <w:szCs w:val="28"/>
              </w:rPr>
              <w:t> </w:t>
            </w:r>
            <w:bookmarkStart w:id="1" w:name="_ftnref1"/>
            <w:r w:rsidRPr="00876EA7">
              <w:rPr>
                <w:sz w:val="28"/>
                <w:szCs w:val="28"/>
              </w:rPr>
              <w:fldChar w:fldCharType="begin"/>
            </w:r>
            <w:r w:rsidRPr="00876EA7">
              <w:rPr>
                <w:sz w:val="28"/>
                <w:szCs w:val="28"/>
              </w:rPr>
              <w:instrText xml:space="preserve"> HYPERLINK "https://www.arhzan.ru/content/%D0%B4%D0%B5%D1%82%D1%81%D0%BA%D0%B0%D1%8F_%D0%BE%D0%B7%D0%B4%D0%BE%D1%80%D0%BE%D0%B2%D0%B8%D1%82%D0%B5%D0%BB%D1%8C%D0%BD%D0%B0%D1%8F_%D0%BA%D0%B0%D0%BC%D0%BF%D0%B0%D0%BD%D0%B8%D1%8F" \l "_ftn1" \o "" </w:instrText>
            </w:r>
            <w:r w:rsidRPr="00876EA7">
              <w:rPr>
                <w:sz w:val="28"/>
                <w:szCs w:val="28"/>
              </w:rPr>
              <w:fldChar w:fldCharType="separate"/>
            </w:r>
            <w:r w:rsidRPr="00876EA7">
              <w:rPr>
                <w:color w:val="4672D8"/>
                <w:sz w:val="28"/>
                <w:szCs w:val="28"/>
              </w:rPr>
              <w:t>[1]</w:t>
            </w:r>
            <w:r w:rsidRPr="00876EA7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 xml:space="preserve">льготные категории </w:t>
            </w:r>
            <w:hyperlink r:id="rId10" w:anchor="_ftn1" w:history="1">
              <w:r w:rsidRPr="00876EA7">
                <w:rPr>
                  <w:color w:val="4672D8"/>
                  <w:sz w:val="28"/>
                  <w:szCs w:val="28"/>
                </w:rPr>
                <w:t>[2]</w:t>
              </w:r>
            </w:hyperlink>
            <w:r w:rsidRPr="00876EA7">
              <w:rPr>
                <w:color w:val="4672D8"/>
                <w:sz w:val="28"/>
                <w:szCs w:val="28"/>
              </w:rPr>
              <w:br/>
              <w:t xml:space="preserve"> и </w:t>
            </w:r>
            <w:r w:rsidRPr="00876EA7">
              <w:rPr>
                <w:color w:val="4672D8"/>
                <w:sz w:val="28"/>
                <w:szCs w:val="28"/>
              </w:rPr>
              <w:br/>
            </w:r>
            <w:r w:rsidRPr="00876EA7">
              <w:rPr>
                <w:sz w:val="28"/>
                <w:szCs w:val="28"/>
              </w:rPr>
              <w:t>без льгот</w:t>
            </w:r>
            <w:r w:rsidRPr="00876EA7">
              <w:rPr>
                <w:sz w:val="28"/>
                <w:szCs w:val="28"/>
                <w:vertAlign w:val="superscript"/>
              </w:rPr>
              <w:t xml:space="preserve"> </w:t>
            </w:r>
            <w:hyperlink r:id="rId11" w:anchor="_ftn1" w:history="1">
              <w:r w:rsidRPr="00876EA7">
                <w:rPr>
                  <w:color w:val="4672D8"/>
                  <w:sz w:val="28"/>
                  <w:szCs w:val="28"/>
                </w:rPr>
                <w:t>[3]</w:t>
              </w:r>
            </w:hyperlink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дети, находящиеся</w:t>
            </w:r>
            <w:r w:rsidRPr="00876EA7">
              <w:rPr>
                <w:sz w:val="28"/>
                <w:szCs w:val="28"/>
              </w:rPr>
              <w:br/>
            </w:r>
            <w:r w:rsidRPr="00876EA7">
              <w:rPr>
                <w:b/>
                <w:sz w:val="28"/>
                <w:szCs w:val="28"/>
              </w:rPr>
              <w:t>в трудной жизненной ситуации</w:t>
            </w:r>
            <w:r w:rsidRPr="00876EA7">
              <w:rPr>
                <w:sz w:val="28"/>
                <w:szCs w:val="28"/>
              </w:rPr>
              <w:t xml:space="preserve"> + дети участников </w:t>
            </w:r>
            <w:r w:rsidRPr="00876EA7">
              <w:rPr>
                <w:b/>
                <w:sz w:val="28"/>
                <w:szCs w:val="28"/>
              </w:rPr>
              <w:t>СВО</w:t>
            </w:r>
            <w:r w:rsidRPr="00876EA7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 xml:space="preserve">льготные категории </w:t>
            </w:r>
            <w:hyperlink r:id="rId12" w:anchor="_ftn1" w:history="1">
              <w:r w:rsidRPr="00876EA7">
                <w:rPr>
                  <w:color w:val="4672D8"/>
                  <w:sz w:val="28"/>
                  <w:szCs w:val="28"/>
                </w:rPr>
                <w:t>[2]</w:t>
              </w:r>
            </w:hyperlink>
            <w:r w:rsidRPr="00876EA7">
              <w:rPr>
                <w:color w:val="4672D8"/>
                <w:sz w:val="28"/>
                <w:szCs w:val="28"/>
              </w:rPr>
              <w:br/>
              <w:t xml:space="preserve"> и </w:t>
            </w:r>
            <w:r w:rsidRPr="00876EA7">
              <w:rPr>
                <w:color w:val="4672D8"/>
                <w:sz w:val="28"/>
                <w:szCs w:val="28"/>
              </w:rPr>
              <w:br/>
            </w:r>
            <w:r w:rsidRPr="00876EA7">
              <w:rPr>
                <w:sz w:val="28"/>
                <w:szCs w:val="28"/>
              </w:rPr>
              <w:t>без льгот</w:t>
            </w:r>
            <w:r w:rsidRPr="00876EA7">
              <w:rPr>
                <w:sz w:val="28"/>
                <w:szCs w:val="28"/>
                <w:vertAlign w:val="superscript"/>
              </w:rPr>
              <w:t xml:space="preserve"> </w:t>
            </w:r>
            <w:hyperlink r:id="rId13" w:anchor="_ftn1" w:history="1">
              <w:r w:rsidRPr="00876EA7">
                <w:rPr>
                  <w:color w:val="4672D8"/>
                  <w:sz w:val="28"/>
                  <w:szCs w:val="28"/>
                </w:rPr>
                <w:t>[3]</w:t>
              </w:r>
            </w:hyperlink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дети, находящиеся</w:t>
            </w:r>
            <w:r w:rsidRPr="00876EA7">
              <w:rPr>
                <w:sz w:val="28"/>
                <w:szCs w:val="28"/>
              </w:rPr>
              <w:br/>
            </w:r>
            <w:r w:rsidRPr="00876EA7">
              <w:rPr>
                <w:b/>
                <w:sz w:val="28"/>
                <w:szCs w:val="28"/>
              </w:rPr>
              <w:t>в трудной жизненной ситуации</w:t>
            </w:r>
            <w:r w:rsidRPr="00876EA7">
              <w:rPr>
                <w:sz w:val="28"/>
                <w:szCs w:val="28"/>
              </w:rPr>
              <w:t xml:space="preserve">+ </w:t>
            </w:r>
            <w:r w:rsidRPr="00876EA7">
              <w:rPr>
                <w:sz w:val="28"/>
                <w:szCs w:val="28"/>
              </w:rPr>
              <w:br/>
              <w:t xml:space="preserve">дети участников </w:t>
            </w:r>
            <w:r w:rsidRPr="00876EA7">
              <w:rPr>
                <w:b/>
                <w:sz w:val="28"/>
                <w:szCs w:val="28"/>
              </w:rPr>
              <w:t>СВО</w:t>
            </w:r>
            <w:r w:rsidRPr="00876EA7">
              <w:rPr>
                <w:sz w:val="28"/>
                <w:szCs w:val="28"/>
              </w:rPr>
              <w:t> </w:t>
            </w:r>
            <w:hyperlink r:id="rId14" w:anchor="_ftn1" w:history="1">
              <w:r w:rsidRPr="00876EA7">
                <w:rPr>
                  <w:color w:val="4672D8"/>
                  <w:sz w:val="28"/>
                  <w:szCs w:val="28"/>
                </w:rPr>
                <w:t>[1]</w:t>
              </w:r>
            </w:hyperlink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 xml:space="preserve">льготные категории </w:t>
            </w:r>
            <w:hyperlink r:id="rId15" w:anchor="_ftn1" w:history="1">
              <w:r w:rsidRPr="00876EA7">
                <w:rPr>
                  <w:color w:val="4672D8"/>
                  <w:sz w:val="28"/>
                  <w:szCs w:val="28"/>
                </w:rPr>
                <w:t>[2]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 xml:space="preserve">без льгот </w:t>
            </w:r>
            <w:hyperlink r:id="rId16" w:anchor="_ftn1" w:history="1">
              <w:r w:rsidRPr="00876EA7">
                <w:rPr>
                  <w:color w:val="4672D8"/>
                  <w:sz w:val="28"/>
                  <w:szCs w:val="28"/>
                </w:rPr>
                <w:t>[3]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дети, находящиеся</w:t>
            </w:r>
            <w:r w:rsidRPr="00876EA7">
              <w:rPr>
                <w:sz w:val="28"/>
                <w:szCs w:val="28"/>
              </w:rPr>
              <w:br/>
            </w:r>
            <w:r w:rsidRPr="00876EA7">
              <w:rPr>
                <w:b/>
                <w:sz w:val="28"/>
                <w:szCs w:val="28"/>
              </w:rPr>
              <w:t>в трудной жизненной ситуации</w:t>
            </w:r>
            <w:r w:rsidRPr="00876EA7">
              <w:rPr>
                <w:sz w:val="28"/>
                <w:szCs w:val="28"/>
              </w:rPr>
              <w:t xml:space="preserve">+ </w:t>
            </w:r>
            <w:r w:rsidRPr="00876EA7">
              <w:rPr>
                <w:sz w:val="28"/>
                <w:szCs w:val="28"/>
              </w:rPr>
              <w:br/>
              <w:t xml:space="preserve">дети участников </w:t>
            </w:r>
            <w:r w:rsidRPr="00876EA7">
              <w:rPr>
                <w:b/>
                <w:sz w:val="28"/>
                <w:szCs w:val="28"/>
              </w:rPr>
              <w:t>СВО</w:t>
            </w:r>
            <w:r w:rsidRPr="00876EA7">
              <w:rPr>
                <w:sz w:val="28"/>
                <w:szCs w:val="28"/>
              </w:rPr>
              <w:t> </w:t>
            </w:r>
            <w:hyperlink r:id="rId17" w:anchor="_ftn1" w:history="1">
              <w:r w:rsidRPr="00876EA7">
                <w:rPr>
                  <w:color w:val="4672D8"/>
                  <w:sz w:val="28"/>
                  <w:szCs w:val="28"/>
                </w:rPr>
                <w:t>[1]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 xml:space="preserve">льготные категории </w:t>
            </w:r>
            <w:hyperlink r:id="rId18" w:anchor="_ftn1" w:history="1">
              <w:r w:rsidRPr="00876EA7">
                <w:rPr>
                  <w:color w:val="4672D8"/>
                  <w:sz w:val="28"/>
                  <w:szCs w:val="28"/>
                </w:rPr>
                <w:t>[2]</w:t>
              </w:r>
            </w:hyperlink>
            <w:r w:rsidRPr="00876EA7">
              <w:rPr>
                <w:color w:val="4672D8"/>
                <w:sz w:val="28"/>
                <w:szCs w:val="28"/>
              </w:rPr>
              <w:br/>
              <w:t xml:space="preserve"> и </w:t>
            </w:r>
            <w:r w:rsidRPr="00876EA7">
              <w:rPr>
                <w:color w:val="4672D8"/>
                <w:sz w:val="28"/>
                <w:szCs w:val="28"/>
              </w:rPr>
              <w:br/>
            </w:r>
            <w:r w:rsidRPr="00876EA7">
              <w:rPr>
                <w:sz w:val="28"/>
                <w:szCs w:val="28"/>
              </w:rPr>
              <w:t>без льгот</w:t>
            </w:r>
            <w:r w:rsidRPr="00876EA7">
              <w:rPr>
                <w:sz w:val="28"/>
                <w:szCs w:val="28"/>
                <w:vertAlign w:val="superscript"/>
              </w:rPr>
              <w:t xml:space="preserve"> </w:t>
            </w:r>
            <w:hyperlink r:id="rId19" w:anchor="_ftn1" w:history="1">
              <w:r w:rsidRPr="00876EA7">
                <w:rPr>
                  <w:color w:val="4672D8"/>
                  <w:sz w:val="28"/>
                  <w:szCs w:val="28"/>
                </w:rPr>
                <w:t>[3]</w:t>
              </w:r>
            </w:hyperlink>
          </w:p>
        </w:tc>
      </w:tr>
      <w:tr w:rsidR="0092130D" w:rsidRPr="00876EA7" w:rsidTr="00F40566">
        <w:trPr>
          <w:trHeight w:val="225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lastRenderedPageBreak/>
              <w:t xml:space="preserve">Санаторно-курортное оздоровление </w:t>
            </w:r>
            <w:r w:rsidRPr="00876EA7">
              <w:rPr>
                <w:sz w:val="28"/>
                <w:szCs w:val="28"/>
              </w:rPr>
              <w:br/>
              <w:t>(на 21 день)</w:t>
            </w:r>
          </w:p>
        </w:tc>
        <w:tc>
          <w:tcPr>
            <w:tcW w:w="3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1 670,0</w:t>
            </w:r>
          </w:p>
          <w:p w:rsidR="0092130D" w:rsidRPr="00876EA7" w:rsidRDefault="0092130D" w:rsidP="0092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-</w:t>
            </w:r>
          </w:p>
        </w:tc>
        <w:tc>
          <w:tcPr>
            <w:tcW w:w="39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1 076,0</w:t>
            </w:r>
          </w:p>
          <w:p w:rsidR="0092130D" w:rsidRPr="00876EA7" w:rsidRDefault="0092130D" w:rsidP="0092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-</w:t>
            </w:r>
          </w:p>
        </w:tc>
      </w:tr>
      <w:tr w:rsidR="0092130D" w:rsidRPr="00876EA7" w:rsidTr="00F40566">
        <w:trPr>
          <w:trHeight w:val="270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оздоровительные смены/</w:t>
            </w:r>
            <w:r w:rsidRPr="00876EA7">
              <w:rPr>
                <w:sz w:val="28"/>
                <w:szCs w:val="28"/>
              </w:rPr>
              <w:br/>
              <w:t xml:space="preserve">смены отдыха и досуга 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6EA7">
              <w:rPr>
                <w:color w:val="000000" w:themeColor="text1"/>
                <w:sz w:val="28"/>
                <w:szCs w:val="28"/>
              </w:rPr>
              <w:t>1 412,0</w:t>
            </w:r>
            <w:r w:rsidRPr="00876EA7">
              <w:rPr>
                <w:color w:val="000000" w:themeColor="text1"/>
                <w:sz w:val="28"/>
                <w:szCs w:val="28"/>
              </w:rPr>
              <w:br/>
            </w:r>
          </w:p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986,0</w:t>
            </w: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6EA7">
              <w:rPr>
                <w:color w:val="000000" w:themeColor="text1"/>
                <w:sz w:val="28"/>
                <w:szCs w:val="28"/>
              </w:rPr>
              <w:t>1 530,0</w:t>
            </w:r>
            <w:r w:rsidRPr="00876EA7">
              <w:rPr>
                <w:color w:val="000000" w:themeColor="text1"/>
                <w:sz w:val="28"/>
                <w:szCs w:val="28"/>
              </w:rPr>
              <w:br/>
            </w:r>
          </w:p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6EA7">
              <w:rPr>
                <w:color w:val="000000" w:themeColor="text1"/>
                <w:sz w:val="28"/>
                <w:szCs w:val="28"/>
              </w:rPr>
              <w:t>1 071,0</w:t>
            </w:r>
            <w:r w:rsidRPr="00876EA7">
              <w:rPr>
                <w:color w:val="000000" w:themeColor="text1"/>
                <w:sz w:val="28"/>
                <w:szCs w:val="28"/>
              </w:rPr>
              <w:br/>
            </w:r>
          </w:p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6EA7">
              <w:rPr>
                <w:color w:val="000000" w:themeColor="text1"/>
                <w:sz w:val="28"/>
                <w:szCs w:val="28"/>
              </w:rPr>
              <w:t>1 222,0</w:t>
            </w:r>
            <w:r w:rsidRPr="00876EA7">
              <w:rPr>
                <w:color w:val="000000" w:themeColor="text1"/>
                <w:sz w:val="28"/>
                <w:szCs w:val="28"/>
              </w:rPr>
              <w:br/>
            </w:r>
          </w:p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30D" w:rsidRPr="00876EA7" w:rsidRDefault="0092130D" w:rsidP="00F40566">
            <w:pPr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855,0</w:t>
            </w:r>
          </w:p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734,0</w:t>
            </w: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6EA7">
              <w:rPr>
                <w:color w:val="000000" w:themeColor="text1"/>
                <w:sz w:val="28"/>
                <w:szCs w:val="28"/>
              </w:rPr>
              <w:t>1 412,0</w:t>
            </w:r>
            <w:r w:rsidRPr="00876EA7">
              <w:rPr>
                <w:color w:val="000000" w:themeColor="text1"/>
                <w:sz w:val="28"/>
                <w:szCs w:val="28"/>
              </w:rPr>
              <w:br/>
            </w:r>
          </w:p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986,0</w:t>
            </w: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 xml:space="preserve"> </w:t>
            </w: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</w:tc>
      </w:tr>
      <w:tr w:rsidR="0092130D" w:rsidRPr="00876EA7" w:rsidTr="00F40566">
        <w:trPr>
          <w:trHeight w:val="1110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92130D">
            <w:pPr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палаточный лагерь</w:t>
            </w:r>
            <w:r w:rsidRPr="00876EA7">
              <w:rPr>
                <w:sz w:val="28"/>
                <w:szCs w:val="28"/>
              </w:rPr>
              <w:br/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9213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6EA7">
              <w:rPr>
                <w:color w:val="000000" w:themeColor="text1"/>
                <w:sz w:val="28"/>
                <w:szCs w:val="28"/>
              </w:rPr>
              <w:t>1 362,0</w:t>
            </w:r>
            <w:r w:rsidRPr="00876EA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2130D" w:rsidRPr="00876EA7" w:rsidRDefault="0092130D" w:rsidP="0092130D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954,0</w:t>
            </w:r>
            <w:r w:rsidRPr="00876EA7">
              <w:rPr>
                <w:sz w:val="28"/>
                <w:szCs w:val="28"/>
              </w:rPr>
              <w:br/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2130D" w:rsidRPr="00876EA7" w:rsidRDefault="0092130D" w:rsidP="009213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6EA7">
              <w:rPr>
                <w:color w:val="000000" w:themeColor="text1"/>
                <w:sz w:val="28"/>
                <w:szCs w:val="28"/>
              </w:rPr>
              <w:t>1 470,0</w:t>
            </w:r>
            <w:r w:rsidRPr="00876EA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2130D" w:rsidRPr="00876EA7" w:rsidRDefault="0092130D" w:rsidP="009213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6EA7">
              <w:rPr>
                <w:color w:val="000000" w:themeColor="text1"/>
                <w:sz w:val="28"/>
                <w:szCs w:val="28"/>
              </w:rPr>
              <w:t>1 020,0</w:t>
            </w:r>
            <w:r w:rsidRPr="00876EA7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6EA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30D" w:rsidRPr="00876EA7" w:rsidRDefault="0092130D" w:rsidP="00F40566">
            <w:pPr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30D" w:rsidRPr="00876EA7" w:rsidRDefault="0092130D" w:rsidP="00F40566">
            <w:pPr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-</w:t>
            </w:r>
          </w:p>
        </w:tc>
      </w:tr>
      <w:tr w:rsidR="0092130D" w:rsidRPr="00876EA7" w:rsidTr="00F40566">
        <w:trPr>
          <w:trHeight w:val="480"/>
        </w:trPr>
        <w:tc>
          <w:tcPr>
            <w:tcW w:w="1501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b/>
                <w:bCs/>
                <w:sz w:val="28"/>
                <w:szCs w:val="28"/>
              </w:rPr>
            </w:pPr>
            <w:r w:rsidRPr="00876EA7">
              <w:rPr>
                <w:b/>
                <w:bCs/>
                <w:sz w:val="28"/>
                <w:szCs w:val="28"/>
              </w:rPr>
              <w:t xml:space="preserve">Размеры компенсации, организациям и индивидуальным предпринимателям (работодателям), </w:t>
            </w:r>
            <w:r w:rsidRPr="00876EA7">
              <w:rPr>
                <w:b/>
                <w:bCs/>
                <w:sz w:val="28"/>
                <w:szCs w:val="28"/>
              </w:rPr>
              <w:br/>
              <w:t>которые приобрели данные путевки для детей своих работников</w:t>
            </w:r>
          </w:p>
          <w:p w:rsidR="0092130D" w:rsidRPr="00876EA7" w:rsidRDefault="0092130D" w:rsidP="00F405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130D" w:rsidRPr="00876EA7" w:rsidTr="00F40566">
        <w:trPr>
          <w:trHeight w:val="480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Тип организаций отдыха</w:t>
            </w:r>
            <w:r w:rsidRPr="00876EA7">
              <w:rPr>
                <w:sz w:val="28"/>
                <w:szCs w:val="28"/>
              </w:rPr>
              <w:br/>
              <w:t>детей и их оздоровления</w:t>
            </w:r>
          </w:p>
          <w:p w:rsidR="0092130D" w:rsidRPr="00876EA7" w:rsidRDefault="0092130D" w:rsidP="00F405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Организации отдыха детей и их</w:t>
            </w:r>
            <w:r w:rsidRPr="00876EA7">
              <w:rPr>
                <w:sz w:val="28"/>
                <w:szCs w:val="28"/>
              </w:rPr>
              <w:br/>
              <w:t>оздоровления, расположенные</w:t>
            </w:r>
            <w:r w:rsidRPr="00876EA7">
              <w:rPr>
                <w:sz w:val="28"/>
                <w:szCs w:val="28"/>
              </w:rPr>
              <w:br/>
            </w:r>
            <w:r w:rsidRPr="00876EA7">
              <w:rPr>
                <w:b/>
                <w:sz w:val="28"/>
                <w:szCs w:val="28"/>
              </w:rPr>
              <w:t xml:space="preserve">на территории </w:t>
            </w:r>
            <w:r w:rsidRPr="00876EA7">
              <w:rPr>
                <w:b/>
                <w:sz w:val="28"/>
                <w:szCs w:val="28"/>
              </w:rPr>
              <w:br/>
              <w:t>Архангельской области</w:t>
            </w:r>
            <w:r w:rsidRPr="00876EA7">
              <w:rPr>
                <w:sz w:val="28"/>
                <w:szCs w:val="28"/>
              </w:rPr>
              <w:t xml:space="preserve"> </w:t>
            </w: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b/>
                <w:bCs/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br/>
            </w:r>
          </w:p>
        </w:tc>
        <w:tc>
          <w:tcPr>
            <w:tcW w:w="4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Организации отдыха детей и их</w:t>
            </w:r>
            <w:r w:rsidRPr="00876EA7">
              <w:rPr>
                <w:sz w:val="28"/>
                <w:szCs w:val="28"/>
              </w:rPr>
              <w:br/>
              <w:t>оздоровления, расположенные</w:t>
            </w:r>
            <w:r w:rsidRPr="00876EA7">
              <w:rPr>
                <w:sz w:val="28"/>
                <w:szCs w:val="28"/>
              </w:rPr>
              <w:br/>
            </w:r>
            <w:r w:rsidRPr="00876EA7">
              <w:rPr>
                <w:b/>
                <w:sz w:val="28"/>
                <w:szCs w:val="28"/>
              </w:rPr>
              <w:t>на территории</w:t>
            </w:r>
            <w:r w:rsidRPr="00876EA7">
              <w:rPr>
                <w:b/>
                <w:sz w:val="28"/>
                <w:szCs w:val="28"/>
              </w:rPr>
              <w:br/>
            </w:r>
            <w:r w:rsidRPr="00876EA7">
              <w:rPr>
                <w:b/>
                <w:color w:val="000000" w:themeColor="text1"/>
                <w:sz w:val="28"/>
                <w:szCs w:val="28"/>
              </w:rPr>
              <w:t xml:space="preserve"> других субъектов РФ </w:t>
            </w:r>
            <w:r w:rsidRPr="00876EA7">
              <w:rPr>
                <w:b/>
                <w:color w:val="000000" w:themeColor="text1"/>
                <w:sz w:val="28"/>
                <w:szCs w:val="28"/>
              </w:rPr>
              <w:br/>
            </w:r>
            <w:r w:rsidRPr="00876EA7">
              <w:rPr>
                <w:color w:val="000000" w:themeColor="text1"/>
                <w:sz w:val="28"/>
                <w:szCs w:val="28"/>
              </w:rPr>
              <w:t>(за исключением организаций ДОЛ «Звездочка-Юг» и «ДОЛ Ласковый берег»)</w:t>
            </w:r>
          </w:p>
          <w:p w:rsidR="0092130D" w:rsidRPr="00876EA7" w:rsidRDefault="0092130D" w:rsidP="00F405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0D" w:rsidRPr="00876EA7" w:rsidRDefault="0092130D" w:rsidP="00F40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 xml:space="preserve">Организации, осуществляющие свою основную деятельность на территории Архангельской области и имеющие обособленные структурные подразделения, расположенные </w:t>
            </w:r>
            <w:r w:rsidRPr="00876EA7">
              <w:rPr>
                <w:sz w:val="28"/>
                <w:szCs w:val="28"/>
              </w:rPr>
              <w:br/>
              <w:t xml:space="preserve">на территории других субъектов РФ </w:t>
            </w:r>
            <w:r w:rsidRPr="00876EA7">
              <w:rPr>
                <w:sz w:val="28"/>
                <w:szCs w:val="28"/>
              </w:rPr>
              <w:br/>
            </w:r>
            <w:r w:rsidRPr="00876EA7">
              <w:rPr>
                <w:color w:val="000000" w:themeColor="text1"/>
                <w:sz w:val="28"/>
                <w:szCs w:val="28"/>
              </w:rPr>
              <w:t xml:space="preserve">(ДОЛ «Звездочка-Юг» </w:t>
            </w:r>
            <w:r w:rsidRPr="00876EA7">
              <w:rPr>
                <w:color w:val="000000" w:themeColor="text1"/>
                <w:sz w:val="28"/>
                <w:szCs w:val="28"/>
              </w:rPr>
              <w:br/>
              <w:t>и «ДОЛ Ласковый берег»)</w:t>
            </w:r>
          </w:p>
          <w:p w:rsidR="0092130D" w:rsidRPr="00876EA7" w:rsidRDefault="0092130D" w:rsidP="00F405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130D" w:rsidRPr="00876EA7" w:rsidTr="00F40566">
        <w:trPr>
          <w:trHeight w:val="480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92130D">
            <w:pPr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 xml:space="preserve">оздоровительные смены/смены отдыха и </w:t>
            </w:r>
            <w:r w:rsidRPr="00876EA7">
              <w:rPr>
                <w:sz w:val="28"/>
                <w:szCs w:val="28"/>
              </w:rPr>
              <w:lastRenderedPageBreak/>
              <w:t xml:space="preserve">досуга/ </w:t>
            </w:r>
            <w:r w:rsidRPr="00876EA7">
              <w:rPr>
                <w:sz w:val="28"/>
                <w:szCs w:val="28"/>
              </w:rPr>
              <w:br/>
            </w:r>
          </w:p>
        </w:tc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92130D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lastRenderedPageBreak/>
              <w:t xml:space="preserve">986,0 </w:t>
            </w:r>
            <w:r w:rsidRPr="00876EA7">
              <w:rPr>
                <w:sz w:val="28"/>
                <w:szCs w:val="28"/>
              </w:rPr>
              <w:br/>
            </w:r>
          </w:p>
        </w:tc>
        <w:tc>
          <w:tcPr>
            <w:tcW w:w="4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734,0</w:t>
            </w: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30D" w:rsidRPr="00876EA7" w:rsidRDefault="0092130D" w:rsidP="00F40566">
            <w:pPr>
              <w:rPr>
                <w:sz w:val="28"/>
                <w:szCs w:val="28"/>
              </w:rPr>
            </w:pPr>
          </w:p>
          <w:p w:rsidR="0092130D" w:rsidRPr="00876EA7" w:rsidRDefault="0092130D" w:rsidP="0092130D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 xml:space="preserve">986,0 </w:t>
            </w:r>
            <w:r w:rsidRPr="00876EA7">
              <w:rPr>
                <w:sz w:val="28"/>
                <w:szCs w:val="28"/>
              </w:rPr>
              <w:br/>
            </w:r>
          </w:p>
        </w:tc>
      </w:tr>
      <w:tr w:rsidR="0092130D" w:rsidRPr="00876EA7" w:rsidTr="00F40566">
        <w:trPr>
          <w:trHeight w:val="480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92130D">
            <w:pPr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палаточный лагерь</w:t>
            </w:r>
            <w:r w:rsidRPr="00876EA7">
              <w:rPr>
                <w:sz w:val="28"/>
                <w:szCs w:val="28"/>
              </w:rPr>
              <w:br/>
            </w:r>
          </w:p>
        </w:tc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130D" w:rsidRPr="00876EA7" w:rsidRDefault="0092130D" w:rsidP="0092130D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954,0</w:t>
            </w:r>
            <w:r w:rsidRPr="00876EA7">
              <w:rPr>
                <w:sz w:val="28"/>
                <w:szCs w:val="28"/>
              </w:rPr>
              <w:br/>
            </w:r>
          </w:p>
        </w:tc>
        <w:tc>
          <w:tcPr>
            <w:tcW w:w="4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-</w:t>
            </w: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  <w:r w:rsidRPr="00876EA7">
              <w:rPr>
                <w:sz w:val="28"/>
                <w:szCs w:val="28"/>
              </w:rPr>
              <w:t>-</w:t>
            </w:r>
          </w:p>
          <w:p w:rsidR="0092130D" w:rsidRPr="00876EA7" w:rsidRDefault="0092130D" w:rsidP="00F40566">
            <w:pPr>
              <w:jc w:val="center"/>
              <w:rPr>
                <w:sz w:val="28"/>
                <w:szCs w:val="28"/>
              </w:rPr>
            </w:pPr>
          </w:p>
          <w:p w:rsidR="0092130D" w:rsidRPr="00876EA7" w:rsidRDefault="0092130D" w:rsidP="00F40566">
            <w:pPr>
              <w:rPr>
                <w:sz w:val="28"/>
                <w:szCs w:val="28"/>
              </w:rPr>
            </w:pPr>
          </w:p>
        </w:tc>
      </w:tr>
    </w:tbl>
    <w:p w:rsidR="0092130D" w:rsidRPr="00876EA7" w:rsidRDefault="0092130D" w:rsidP="0092130D">
      <w:pPr>
        <w:shd w:val="clear" w:color="auto" w:fill="FFFFFF"/>
        <w:rPr>
          <w:sz w:val="28"/>
          <w:szCs w:val="28"/>
        </w:rPr>
      </w:pPr>
      <w:bookmarkStart w:id="2" w:name="_ftn1"/>
    </w:p>
    <w:p w:rsidR="0092130D" w:rsidRPr="00876EA7" w:rsidRDefault="00F13DF0" w:rsidP="0092130D">
      <w:pPr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hyperlink r:id="rId20" w:anchor="_ftnref1" w:history="1">
        <w:r w:rsidR="0092130D" w:rsidRPr="00876EA7">
          <w:rPr>
            <w:rFonts w:ascii="Helvetica" w:hAnsi="Helvetica" w:cs="Helvetica"/>
            <w:color w:val="4672D8"/>
            <w:sz w:val="28"/>
            <w:szCs w:val="28"/>
          </w:rPr>
          <w:t>[1]</w:t>
        </w:r>
      </w:hyperlink>
      <w:bookmarkEnd w:id="2"/>
      <w:r w:rsidR="0092130D" w:rsidRPr="00876EA7">
        <w:rPr>
          <w:rFonts w:ascii="Helvetica" w:hAnsi="Helvetica" w:cs="Helvetica"/>
          <w:color w:val="333333"/>
          <w:sz w:val="28"/>
          <w:szCs w:val="28"/>
        </w:rPr>
        <w:t> </w:t>
      </w:r>
      <w:r w:rsidR="0092130D" w:rsidRPr="00876EA7">
        <w:rPr>
          <w:sz w:val="28"/>
          <w:szCs w:val="28"/>
        </w:rPr>
        <w:t>дети, находящиеся в трудной жизненной ситуации + дети участников СВО – дети, указанные в подпунктах 2, 7 - 9 пункта 2 и абзаце первом пункта</w:t>
      </w:r>
      <w:r w:rsidR="0092130D" w:rsidRPr="00876EA7">
        <w:rPr>
          <w:rFonts w:ascii="Helvetica" w:hAnsi="Helvetica" w:cs="Helvetica"/>
          <w:color w:val="333333"/>
          <w:sz w:val="28"/>
          <w:szCs w:val="28"/>
        </w:rPr>
        <w:t xml:space="preserve"> 3 </w:t>
      </w:r>
      <w:r w:rsidR="0092130D" w:rsidRPr="00876EA7">
        <w:rPr>
          <w:sz w:val="28"/>
          <w:szCs w:val="28"/>
        </w:rPr>
        <w:t>статьи 10 областного закона № 326-24-ОЗ</w:t>
      </w:r>
    </w:p>
    <w:bookmarkStart w:id="3" w:name="_ftn2"/>
    <w:p w:rsidR="0092130D" w:rsidRPr="00876EA7" w:rsidRDefault="0092130D" w:rsidP="0092130D">
      <w:pPr>
        <w:shd w:val="clear" w:color="auto" w:fill="FFFFFF"/>
        <w:rPr>
          <w:sz w:val="28"/>
          <w:szCs w:val="28"/>
        </w:rPr>
      </w:pPr>
      <w:r w:rsidRPr="00876EA7">
        <w:rPr>
          <w:rFonts w:ascii="Helvetica" w:hAnsi="Helvetica" w:cs="Helvetica"/>
          <w:color w:val="333333"/>
          <w:sz w:val="28"/>
          <w:szCs w:val="28"/>
        </w:rPr>
        <w:fldChar w:fldCharType="begin"/>
      </w:r>
      <w:r w:rsidRPr="00876EA7">
        <w:rPr>
          <w:rFonts w:ascii="Helvetica" w:hAnsi="Helvetica" w:cs="Helvetica"/>
          <w:color w:val="333333"/>
          <w:sz w:val="28"/>
          <w:szCs w:val="28"/>
        </w:rPr>
        <w:instrText xml:space="preserve"> HYPERLINK "https://www.arhzan.ru/content/%D0%B4%D0%B5%D1%82%D1%81%D0%BA%D0%B0%D1%8F_%D0%BE%D0%B7%D0%B4%D0%BE%D1%80%D0%BE%D0%B2%D0%B8%D1%82%D0%B5%D0%BB%D1%8C%D0%BD%D0%B0%D1%8F_%D0%BA%D0%B0%D0%BC%D0%BF%D0%B0%D0%BD%D0%B8%D1%8F" \l "_ftnref2" \o "" </w:instrText>
      </w:r>
      <w:r w:rsidRPr="00876EA7">
        <w:rPr>
          <w:rFonts w:ascii="Helvetica" w:hAnsi="Helvetica" w:cs="Helvetica"/>
          <w:color w:val="333333"/>
          <w:sz w:val="28"/>
          <w:szCs w:val="28"/>
        </w:rPr>
        <w:fldChar w:fldCharType="separate"/>
      </w:r>
      <w:r w:rsidRPr="00876EA7">
        <w:rPr>
          <w:rFonts w:ascii="Helvetica" w:hAnsi="Helvetica" w:cs="Helvetica"/>
          <w:color w:val="4672D8"/>
          <w:sz w:val="28"/>
          <w:szCs w:val="28"/>
        </w:rPr>
        <w:t>[2]</w:t>
      </w:r>
      <w:r w:rsidRPr="00876EA7">
        <w:rPr>
          <w:rFonts w:ascii="Helvetica" w:hAnsi="Helvetica" w:cs="Helvetica"/>
          <w:color w:val="333333"/>
          <w:sz w:val="28"/>
          <w:szCs w:val="28"/>
        </w:rPr>
        <w:fldChar w:fldCharType="end"/>
      </w:r>
      <w:bookmarkEnd w:id="3"/>
      <w:r w:rsidRPr="00876EA7">
        <w:rPr>
          <w:rFonts w:ascii="Helvetica" w:hAnsi="Helvetica" w:cs="Helvetica"/>
          <w:color w:val="333333"/>
          <w:sz w:val="28"/>
          <w:szCs w:val="28"/>
        </w:rPr>
        <w:t> </w:t>
      </w:r>
      <w:r w:rsidRPr="00876EA7">
        <w:rPr>
          <w:sz w:val="28"/>
          <w:szCs w:val="28"/>
        </w:rPr>
        <w:t>льготные категории – дети, указанные в</w:t>
      </w:r>
      <w:r w:rsidRPr="00876EA7">
        <w:rPr>
          <w:rFonts w:ascii="Helvetica" w:hAnsi="Helvetica" w:cs="Helvetica"/>
          <w:color w:val="333333"/>
          <w:sz w:val="28"/>
          <w:szCs w:val="28"/>
        </w:rPr>
        <w:t> </w:t>
      </w:r>
      <w:hyperlink r:id="rId21" w:history="1">
        <w:r w:rsidRPr="00876EA7">
          <w:rPr>
            <w:color w:val="4672D8"/>
            <w:sz w:val="28"/>
            <w:szCs w:val="28"/>
          </w:rPr>
          <w:t>подпунктах 4 – 6 пункта 2</w:t>
        </w:r>
      </w:hyperlink>
      <w:r w:rsidRPr="00876EA7">
        <w:rPr>
          <w:rFonts w:ascii="Helvetica" w:hAnsi="Helvetica" w:cs="Helvetica"/>
          <w:color w:val="333333"/>
          <w:sz w:val="28"/>
          <w:szCs w:val="28"/>
        </w:rPr>
        <w:t> </w:t>
      </w:r>
      <w:r w:rsidRPr="00876EA7">
        <w:rPr>
          <w:sz w:val="28"/>
          <w:szCs w:val="28"/>
        </w:rPr>
        <w:t>статьи 10 Областного закона № 326-24-ОЗ</w:t>
      </w:r>
      <w:r w:rsidRPr="00876EA7">
        <w:rPr>
          <w:rFonts w:ascii="Helvetica" w:hAnsi="Helvetica" w:cs="Helvetica"/>
          <w:color w:val="333333"/>
          <w:sz w:val="28"/>
          <w:szCs w:val="28"/>
        </w:rPr>
        <w:br/>
      </w:r>
      <w:bookmarkStart w:id="4" w:name="_ftn3"/>
      <w:r w:rsidRPr="00876EA7">
        <w:rPr>
          <w:rFonts w:ascii="Helvetica" w:hAnsi="Helvetica" w:cs="Helvetica"/>
          <w:color w:val="333333"/>
          <w:sz w:val="28"/>
          <w:szCs w:val="28"/>
        </w:rPr>
        <w:fldChar w:fldCharType="begin"/>
      </w:r>
      <w:r w:rsidRPr="00876EA7">
        <w:rPr>
          <w:rFonts w:ascii="Helvetica" w:hAnsi="Helvetica" w:cs="Helvetica"/>
          <w:color w:val="333333"/>
          <w:sz w:val="28"/>
          <w:szCs w:val="28"/>
        </w:rPr>
        <w:instrText xml:space="preserve"> HYPERLINK "https://www.arhzan.ru/content/%D0%B4%D0%B5%D1%82%D1%81%D0%BA%D0%B0%D1%8F_%D0%BE%D0%B7%D0%B4%D0%BE%D1%80%D0%BE%D0%B2%D0%B8%D1%82%D0%B5%D0%BB%D1%8C%D0%BD%D0%B0%D1%8F_%D0%BA%D0%B0%D0%BC%D0%BF%D0%B0%D0%BD%D0%B8%D1%8F" \l "_ftnref3" \o "" </w:instrText>
      </w:r>
      <w:r w:rsidRPr="00876EA7">
        <w:rPr>
          <w:rFonts w:ascii="Helvetica" w:hAnsi="Helvetica" w:cs="Helvetica"/>
          <w:color w:val="333333"/>
          <w:sz w:val="28"/>
          <w:szCs w:val="28"/>
        </w:rPr>
        <w:fldChar w:fldCharType="separate"/>
      </w:r>
      <w:r w:rsidRPr="00876EA7">
        <w:rPr>
          <w:rFonts w:ascii="Helvetica" w:hAnsi="Helvetica" w:cs="Helvetica"/>
          <w:color w:val="4672D8"/>
          <w:sz w:val="28"/>
          <w:szCs w:val="28"/>
        </w:rPr>
        <w:t>[3]</w:t>
      </w:r>
      <w:r w:rsidRPr="00876EA7">
        <w:rPr>
          <w:rFonts w:ascii="Helvetica" w:hAnsi="Helvetica" w:cs="Helvetica"/>
          <w:color w:val="333333"/>
          <w:sz w:val="28"/>
          <w:szCs w:val="28"/>
        </w:rPr>
        <w:fldChar w:fldCharType="end"/>
      </w:r>
      <w:bookmarkEnd w:id="4"/>
      <w:r w:rsidRPr="00876EA7">
        <w:rPr>
          <w:rFonts w:ascii="Helvetica" w:hAnsi="Helvetica" w:cs="Helvetica"/>
          <w:color w:val="333333"/>
          <w:sz w:val="28"/>
          <w:szCs w:val="28"/>
        </w:rPr>
        <w:t> </w:t>
      </w:r>
      <w:r w:rsidRPr="00876EA7">
        <w:rPr>
          <w:sz w:val="28"/>
          <w:szCs w:val="28"/>
        </w:rPr>
        <w:t>без льгот – дети не указанные в пунктах 1 – 3 статьи 12 Областного закона № 326-24-ОЗ</w:t>
      </w:r>
      <w:r w:rsidRPr="00876EA7">
        <w:rPr>
          <w:rFonts w:ascii="Helvetica" w:hAnsi="Helvetica" w:cs="Helvetica"/>
          <w:color w:val="333333"/>
          <w:sz w:val="28"/>
          <w:szCs w:val="28"/>
        </w:rPr>
        <w:br/>
      </w:r>
      <w:r w:rsidRPr="00876EA7">
        <w:rPr>
          <w:sz w:val="28"/>
          <w:szCs w:val="28"/>
        </w:rPr>
        <w:t> </w:t>
      </w:r>
    </w:p>
    <w:p w:rsidR="0092130D" w:rsidRPr="00876EA7" w:rsidRDefault="0092130D" w:rsidP="0092130D">
      <w:pPr>
        <w:shd w:val="clear" w:color="auto" w:fill="FFFFFF"/>
        <w:rPr>
          <w:sz w:val="28"/>
          <w:szCs w:val="28"/>
        </w:rPr>
      </w:pPr>
      <w:r w:rsidRPr="00876EA7">
        <w:rPr>
          <w:b/>
          <w:sz w:val="28"/>
          <w:szCs w:val="28"/>
        </w:rPr>
        <w:t xml:space="preserve">Оплата проезда для детей ТЖС, детей участников СВО:                                                                                                              </w:t>
      </w:r>
      <w:r w:rsidRPr="00876EA7">
        <w:rPr>
          <w:sz w:val="28"/>
          <w:szCs w:val="28"/>
        </w:rPr>
        <w:br/>
        <w:t xml:space="preserve">1 518,0 рубля по территории Архангельской области                     </w:t>
      </w:r>
      <w:r w:rsidRPr="00876EA7">
        <w:rPr>
          <w:sz w:val="28"/>
          <w:szCs w:val="28"/>
        </w:rPr>
        <w:br/>
        <w:t xml:space="preserve">4 414,0 рубля за пределы Архангельской области                                                                                      </w:t>
      </w:r>
    </w:p>
    <w:p w:rsidR="0092130D" w:rsidRPr="00876EA7" w:rsidRDefault="0092130D" w:rsidP="0092130D">
      <w:pPr>
        <w:shd w:val="clear" w:color="auto" w:fill="FFFFFF"/>
        <w:rPr>
          <w:sz w:val="28"/>
          <w:szCs w:val="28"/>
        </w:rPr>
      </w:pPr>
    </w:p>
    <w:p w:rsidR="0092130D" w:rsidRPr="00876EA7" w:rsidRDefault="0092130D" w:rsidP="0092130D">
      <w:pPr>
        <w:shd w:val="clear" w:color="auto" w:fill="FFFFFF"/>
        <w:rPr>
          <w:sz w:val="28"/>
          <w:szCs w:val="28"/>
        </w:rPr>
      </w:pPr>
    </w:p>
    <w:p w:rsidR="0092130D" w:rsidRPr="00876EA7" w:rsidRDefault="0092130D" w:rsidP="0092130D">
      <w:pPr>
        <w:shd w:val="clear" w:color="auto" w:fill="FFFFFF"/>
        <w:rPr>
          <w:b/>
          <w:sz w:val="28"/>
          <w:szCs w:val="28"/>
        </w:rPr>
      </w:pPr>
      <w:r w:rsidRPr="00876EA7">
        <w:rPr>
          <w:b/>
          <w:sz w:val="28"/>
          <w:szCs w:val="28"/>
        </w:rPr>
        <w:t>Оплата услуг лиц, сопровождающих детей ТЖС и детей участников СВО, к месту отдыха и обратно:</w:t>
      </w:r>
    </w:p>
    <w:p w:rsidR="0092130D" w:rsidRPr="00876EA7" w:rsidRDefault="0092130D" w:rsidP="0092130D">
      <w:pPr>
        <w:shd w:val="clear" w:color="auto" w:fill="FFFFFF"/>
        <w:rPr>
          <w:sz w:val="28"/>
          <w:szCs w:val="28"/>
        </w:rPr>
      </w:pPr>
      <w:r w:rsidRPr="00876EA7">
        <w:rPr>
          <w:sz w:val="28"/>
          <w:szCs w:val="28"/>
        </w:rPr>
        <w:t xml:space="preserve">799,0 рублей – по территории Архангельской области   </w:t>
      </w:r>
      <w:r w:rsidRPr="00876EA7">
        <w:rPr>
          <w:sz w:val="28"/>
          <w:szCs w:val="28"/>
        </w:rPr>
        <w:br/>
        <w:t>2 323,0 рублей – за пределы Архангельской области</w:t>
      </w:r>
    </w:p>
    <w:p w:rsidR="0092130D" w:rsidRPr="00876EA7" w:rsidRDefault="0092130D" w:rsidP="0092130D">
      <w:pPr>
        <w:rPr>
          <w:sz w:val="28"/>
          <w:szCs w:val="28"/>
        </w:rPr>
      </w:pPr>
    </w:p>
    <w:p w:rsidR="0092130D" w:rsidRPr="00876EA7" w:rsidRDefault="0092130D" w:rsidP="0092130D">
      <w:pPr>
        <w:rPr>
          <w:sz w:val="28"/>
          <w:szCs w:val="28"/>
        </w:rPr>
      </w:pPr>
    </w:p>
    <w:p w:rsidR="0092130D" w:rsidRPr="00876EA7" w:rsidRDefault="0092130D" w:rsidP="0037217D">
      <w:pPr>
        <w:pStyle w:val="a5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92130D" w:rsidRPr="00876EA7" w:rsidRDefault="0092130D" w:rsidP="0037217D">
      <w:pPr>
        <w:pStyle w:val="a5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92130D" w:rsidRPr="00876EA7" w:rsidRDefault="0092130D" w:rsidP="0037217D">
      <w:pPr>
        <w:pStyle w:val="a5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92130D" w:rsidRPr="00876EA7" w:rsidRDefault="0092130D" w:rsidP="0037217D">
      <w:pPr>
        <w:pStyle w:val="a5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sectPr w:rsidR="0092130D" w:rsidRPr="00876EA7" w:rsidSect="009213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F0" w:rsidRDefault="00F13DF0" w:rsidP="0045776E">
      <w:r>
        <w:separator/>
      </w:r>
    </w:p>
  </w:endnote>
  <w:endnote w:type="continuationSeparator" w:id="0">
    <w:p w:rsidR="00F13DF0" w:rsidRDefault="00F13DF0" w:rsidP="0045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F0" w:rsidRDefault="00F13DF0" w:rsidP="0045776E">
      <w:r>
        <w:separator/>
      </w:r>
    </w:p>
  </w:footnote>
  <w:footnote w:type="continuationSeparator" w:id="0">
    <w:p w:rsidR="00F13DF0" w:rsidRDefault="00F13DF0" w:rsidP="0045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625"/>
    <w:multiLevelType w:val="multilevel"/>
    <w:tmpl w:val="635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D2FF0"/>
    <w:multiLevelType w:val="hybridMultilevel"/>
    <w:tmpl w:val="1784AC7A"/>
    <w:lvl w:ilvl="0" w:tplc="72A8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03"/>
    <w:rsid w:val="00060F92"/>
    <w:rsid w:val="000D0C09"/>
    <w:rsid w:val="0015619E"/>
    <w:rsid w:val="001569E9"/>
    <w:rsid w:val="00186504"/>
    <w:rsid w:val="002029A6"/>
    <w:rsid w:val="002C3078"/>
    <w:rsid w:val="002E06D6"/>
    <w:rsid w:val="00310FC8"/>
    <w:rsid w:val="00333E59"/>
    <w:rsid w:val="00337F7C"/>
    <w:rsid w:val="0037217D"/>
    <w:rsid w:val="00396389"/>
    <w:rsid w:val="0045776E"/>
    <w:rsid w:val="0048575A"/>
    <w:rsid w:val="00490AAD"/>
    <w:rsid w:val="004D0F9E"/>
    <w:rsid w:val="006C00CD"/>
    <w:rsid w:val="00767CEA"/>
    <w:rsid w:val="00795166"/>
    <w:rsid w:val="008321F7"/>
    <w:rsid w:val="00876EA7"/>
    <w:rsid w:val="00886F03"/>
    <w:rsid w:val="008F0A28"/>
    <w:rsid w:val="0090295F"/>
    <w:rsid w:val="0092130D"/>
    <w:rsid w:val="00971E4D"/>
    <w:rsid w:val="009A0B20"/>
    <w:rsid w:val="009A482F"/>
    <w:rsid w:val="009D2C62"/>
    <w:rsid w:val="00A469B7"/>
    <w:rsid w:val="00B52094"/>
    <w:rsid w:val="00B82F4B"/>
    <w:rsid w:val="00BD07FE"/>
    <w:rsid w:val="00BD099A"/>
    <w:rsid w:val="00BF59CE"/>
    <w:rsid w:val="00C867DF"/>
    <w:rsid w:val="00C97084"/>
    <w:rsid w:val="00CF1716"/>
    <w:rsid w:val="00D108A1"/>
    <w:rsid w:val="00DF5DC6"/>
    <w:rsid w:val="00F13DF0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BE47-2F4C-43AC-9446-906B5527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F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86F03"/>
    <w:rPr>
      <w:color w:val="0000FF"/>
      <w:u w:val="single"/>
    </w:rPr>
  </w:style>
  <w:style w:type="paragraph" w:styleId="a5">
    <w:name w:val="No Spacing"/>
    <w:uiPriority w:val="1"/>
    <w:qFormat/>
    <w:rsid w:val="00A469B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08A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D0C09"/>
    <w:rPr>
      <w:color w:val="954F72" w:themeColor="followedHyperlink"/>
      <w:u w:val="single"/>
    </w:rPr>
  </w:style>
  <w:style w:type="character" w:customStyle="1" w:styleId="a8">
    <w:name w:val="Гипертекстовая ссылка"/>
    <w:uiPriority w:val="99"/>
    <w:rsid w:val="00795166"/>
    <w:rPr>
      <w:rFonts w:cs="Times New Roman"/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FF5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5C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72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1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7217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72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72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zan.ru/content/&#1076;&#1077;&#1090;&#1089;&#1082;&#1072;&#1103;_&#1086;&#1079;&#1076;&#1086;&#1088;&#1086;&#1074;&#1080;&#1090;&#1077;&#1083;&#1100;&#1085;&#1072;&#1103;_&#1082;&#1072;&#1084;&#1087;&#1072;&#1085;&#1080;&#1103;" TargetMode="External"/><Relationship Id="rId13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8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28DEACEBB95F3F81B5E95F99E872AF9CC33C88E082A86EDE3FF977E867A93AE45A54CDF2656ACCE792AC37A60940139B0480705EF51BD30C8FCDk768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7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20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9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hzan.ru/content/&#1076;&#1077;&#1090;&#1089;&#1082;&#1072;&#1103;_&#1086;&#1079;&#1076;&#1086;&#1088;&#1086;&#1074;&#1080;&#1090;&#1077;&#1083;&#1100;&#1085;&#1072;&#1103;_&#1082;&#1072;&#1084;&#1087;&#1072;&#1085;&#1080;&#1103;" TargetMode="External"/><Relationship Id="rId14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7610-B293-4A67-860D-32B54F0B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</cp:revision>
  <cp:lastPrinted>2024-03-22T12:16:00Z</cp:lastPrinted>
  <dcterms:created xsi:type="dcterms:W3CDTF">2024-03-26T13:07:00Z</dcterms:created>
  <dcterms:modified xsi:type="dcterms:W3CDTF">2024-03-26T13:07:00Z</dcterms:modified>
</cp:coreProperties>
</file>