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42" w:rsidRPr="009C6E42" w:rsidRDefault="009C6E42" w:rsidP="009C6E42">
      <w:pPr>
        <w:spacing w:after="0" w:line="240" w:lineRule="auto"/>
        <w:jc w:val="center"/>
        <w:rPr>
          <w:rFonts w:ascii="Times New Roman" w:eastAsia="Times New Roman" w:hAnsi="Times New Roman" w:cs="Times New Roman"/>
          <w:b/>
          <w:sz w:val="28"/>
          <w:szCs w:val="32"/>
        </w:rPr>
      </w:pPr>
      <w:bookmarkStart w:id="0" w:name="_GoBack"/>
      <w:bookmarkEnd w:id="0"/>
      <w:r w:rsidRPr="009C6E42">
        <w:rPr>
          <w:rFonts w:ascii="Times New Roman" w:eastAsia="Times New Roman" w:hAnsi="Times New Roman" w:cs="Times New Roman"/>
          <w:b/>
          <w:sz w:val="28"/>
          <w:szCs w:val="32"/>
        </w:rPr>
        <w:t>Министерство образования Архангельской области</w:t>
      </w:r>
    </w:p>
    <w:p w:rsidR="00A227C6" w:rsidRDefault="00A227C6" w:rsidP="009C6E42">
      <w:pPr>
        <w:spacing w:after="0" w:line="240" w:lineRule="auto"/>
        <w:jc w:val="center"/>
        <w:rPr>
          <w:rFonts w:ascii="Times New Roman" w:eastAsia="Times New Roman" w:hAnsi="Times New Roman" w:cs="Times New Roman"/>
          <w:b/>
          <w:sz w:val="28"/>
          <w:szCs w:val="32"/>
        </w:rPr>
      </w:pPr>
    </w:p>
    <w:p w:rsidR="009C6E42" w:rsidRPr="009C6E42" w:rsidRDefault="009C6E42" w:rsidP="009C6E42">
      <w:pPr>
        <w:spacing w:after="0" w:line="240" w:lineRule="auto"/>
        <w:jc w:val="center"/>
        <w:rPr>
          <w:rFonts w:ascii="Times New Roman" w:eastAsia="Times New Roman" w:hAnsi="Times New Roman" w:cs="Times New Roman"/>
          <w:b/>
          <w:sz w:val="28"/>
          <w:szCs w:val="32"/>
        </w:rPr>
      </w:pPr>
      <w:r w:rsidRPr="009C6E42">
        <w:rPr>
          <w:rFonts w:ascii="Times New Roman" w:eastAsia="Times New Roman" w:hAnsi="Times New Roman" w:cs="Times New Roman"/>
          <w:b/>
          <w:sz w:val="28"/>
          <w:szCs w:val="32"/>
        </w:rPr>
        <w:t xml:space="preserve">Государственное автономное образовательное учреждение </w:t>
      </w:r>
    </w:p>
    <w:p w:rsidR="009C6E42" w:rsidRPr="009C6E42" w:rsidRDefault="009C6E42" w:rsidP="009C6E42">
      <w:pPr>
        <w:spacing w:after="0" w:line="240" w:lineRule="auto"/>
        <w:jc w:val="center"/>
        <w:rPr>
          <w:rFonts w:ascii="Times New Roman" w:eastAsia="Times New Roman" w:hAnsi="Times New Roman" w:cs="Times New Roman"/>
          <w:b/>
          <w:sz w:val="28"/>
          <w:szCs w:val="32"/>
        </w:rPr>
      </w:pPr>
      <w:r w:rsidRPr="009C6E42">
        <w:rPr>
          <w:rFonts w:ascii="Times New Roman" w:eastAsia="Times New Roman" w:hAnsi="Times New Roman" w:cs="Times New Roman"/>
          <w:b/>
          <w:sz w:val="28"/>
          <w:szCs w:val="32"/>
        </w:rPr>
        <w:t xml:space="preserve">дополнительного профессионального образования </w:t>
      </w:r>
    </w:p>
    <w:p w:rsidR="009C6E42" w:rsidRPr="009C6E42" w:rsidRDefault="009C6E42" w:rsidP="009C6E42">
      <w:pPr>
        <w:spacing w:after="0" w:line="240" w:lineRule="auto"/>
        <w:jc w:val="center"/>
        <w:rPr>
          <w:rFonts w:ascii="Times New Roman" w:eastAsia="Times New Roman" w:hAnsi="Times New Roman" w:cs="Times New Roman"/>
          <w:b/>
          <w:sz w:val="28"/>
          <w:szCs w:val="32"/>
        </w:rPr>
      </w:pPr>
      <w:r w:rsidRPr="009C6E42">
        <w:rPr>
          <w:rFonts w:ascii="Times New Roman" w:eastAsia="Times New Roman" w:hAnsi="Times New Roman" w:cs="Times New Roman"/>
          <w:b/>
          <w:sz w:val="28"/>
          <w:szCs w:val="32"/>
        </w:rPr>
        <w:t>«Архангельский областной институт открытого образования»</w:t>
      </w: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6"/>
          <w:szCs w:val="32"/>
        </w:rPr>
      </w:pPr>
      <w:r w:rsidRPr="009C6E42">
        <w:rPr>
          <w:rFonts w:ascii="Times New Roman" w:eastAsia="Times New Roman" w:hAnsi="Times New Roman" w:cs="Times New Roman"/>
          <w:b/>
          <w:sz w:val="36"/>
          <w:szCs w:val="32"/>
        </w:rPr>
        <w:t xml:space="preserve">Оценка качества </w:t>
      </w:r>
    </w:p>
    <w:p w:rsidR="009C6E42" w:rsidRPr="009C6E42" w:rsidRDefault="009C6E42" w:rsidP="009C6E42">
      <w:pPr>
        <w:spacing w:after="0" w:line="240" w:lineRule="auto"/>
        <w:jc w:val="center"/>
        <w:rPr>
          <w:rFonts w:ascii="Times New Roman" w:eastAsia="Times New Roman" w:hAnsi="Times New Roman" w:cs="Times New Roman"/>
          <w:b/>
          <w:sz w:val="36"/>
          <w:szCs w:val="32"/>
        </w:rPr>
      </w:pPr>
      <w:r w:rsidRPr="009C6E42">
        <w:rPr>
          <w:rFonts w:ascii="Times New Roman" w:eastAsia="Times New Roman" w:hAnsi="Times New Roman" w:cs="Times New Roman"/>
          <w:b/>
          <w:sz w:val="36"/>
          <w:szCs w:val="32"/>
        </w:rPr>
        <w:t xml:space="preserve">рабочих программ воспитания школ </w:t>
      </w:r>
    </w:p>
    <w:p w:rsidR="009C6E42" w:rsidRPr="009C6E42" w:rsidRDefault="009C6E42" w:rsidP="009C6E42">
      <w:pPr>
        <w:spacing w:after="0" w:line="240" w:lineRule="auto"/>
        <w:jc w:val="center"/>
        <w:rPr>
          <w:rFonts w:ascii="Times New Roman" w:eastAsia="Times New Roman" w:hAnsi="Times New Roman" w:cs="Times New Roman"/>
          <w:b/>
          <w:sz w:val="36"/>
          <w:szCs w:val="32"/>
        </w:rPr>
      </w:pPr>
      <w:r w:rsidRPr="009C6E42">
        <w:rPr>
          <w:rFonts w:ascii="Times New Roman" w:eastAsia="Times New Roman" w:hAnsi="Times New Roman" w:cs="Times New Roman"/>
          <w:b/>
          <w:sz w:val="36"/>
          <w:szCs w:val="32"/>
        </w:rPr>
        <w:t>и рекомендации по их улучшению</w:t>
      </w:r>
    </w:p>
    <w:p w:rsidR="009C6E42" w:rsidRPr="009C6E42" w:rsidRDefault="009C6E42" w:rsidP="009C6E42">
      <w:pPr>
        <w:spacing w:after="0" w:line="240" w:lineRule="auto"/>
        <w:jc w:val="center"/>
        <w:rPr>
          <w:rFonts w:ascii="Times New Roman" w:eastAsia="Times New Roman" w:hAnsi="Times New Roman" w:cs="Times New Roman"/>
          <w:b/>
          <w:sz w:val="36"/>
          <w:szCs w:val="32"/>
        </w:rPr>
      </w:pPr>
    </w:p>
    <w:p w:rsidR="009C6E42" w:rsidRPr="00A227C6" w:rsidRDefault="00A227C6" w:rsidP="009C6E42">
      <w:pPr>
        <w:spacing w:after="0" w:line="240" w:lineRule="auto"/>
        <w:jc w:val="center"/>
        <w:rPr>
          <w:rFonts w:ascii="Times New Roman" w:eastAsia="Times New Roman" w:hAnsi="Times New Roman" w:cs="Times New Roman"/>
          <w:sz w:val="32"/>
          <w:szCs w:val="32"/>
        </w:rPr>
      </w:pPr>
      <w:r w:rsidRPr="00A227C6">
        <w:rPr>
          <w:rFonts w:ascii="Times New Roman" w:eastAsia="Times New Roman" w:hAnsi="Times New Roman" w:cs="Times New Roman"/>
          <w:sz w:val="32"/>
          <w:szCs w:val="32"/>
        </w:rPr>
        <w:t>методические рекомендации</w:t>
      </w:r>
    </w:p>
    <w:p w:rsidR="009C6E42" w:rsidRPr="009C6E42" w:rsidRDefault="009C6E42" w:rsidP="009C6E42">
      <w:pPr>
        <w:spacing w:after="0" w:line="240" w:lineRule="auto"/>
        <w:jc w:val="center"/>
        <w:rPr>
          <w:rFonts w:ascii="Times New Roman" w:eastAsia="Times New Roman" w:hAnsi="Times New Roman" w:cs="Times New Roman"/>
          <w:sz w:val="32"/>
          <w:szCs w:val="32"/>
        </w:rPr>
      </w:pPr>
    </w:p>
    <w:p w:rsidR="009C6E42" w:rsidRPr="009C6E42" w:rsidRDefault="009C6E42" w:rsidP="009C6E42">
      <w:pPr>
        <w:spacing w:after="0" w:line="240" w:lineRule="auto"/>
        <w:jc w:val="center"/>
        <w:rPr>
          <w:rFonts w:ascii="Times New Roman" w:eastAsia="Times New Roman" w:hAnsi="Times New Roman" w:cs="Times New Roman"/>
          <w:sz w:val="32"/>
          <w:szCs w:val="32"/>
        </w:rPr>
      </w:pPr>
    </w:p>
    <w:p w:rsidR="009C6E42" w:rsidRPr="009C6E42" w:rsidRDefault="00913C76" w:rsidP="009C6E42">
      <w:pPr>
        <w:tabs>
          <w:tab w:val="left" w:pos="3846"/>
          <w:tab w:val="center" w:pos="5032"/>
        </w:tabs>
        <w:spacing w:after="0" w:line="240" w:lineRule="auto"/>
        <w:jc w:val="center"/>
        <w:rPr>
          <w:rFonts w:ascii="Times New Roman" w:eastAsia="Times New Roman" w:hAnsi="Times New Roman" w:cs="Times New Roman"/>
          <w:b/>
          <w:sz w:val="32"/>
          <w:szCs w:val="32"/>
        </w:rPr>
      </w:pPr>
      <w:r w:rsidRPr="00913C76">
        <w:rPr>
          <w:rFonts w:ascii="Times New Roman" w:eastAsia="Times New Roman" w:hAnsi="Times New Roman" w:cs="Times New Roman"/>
          <w:b/>
          <w:sz w:val="32"/>
          <w:szCs w:val="32"/>
        </w:rPr>
        <w:t>МЕЗЕНСКИЙ</w:t>
      </w:r>
      <w:r w:rsidR="00A227C6" w:rsidRPr="00913C76">
        <w:rPr>
          <w:rFonts w:ascii="Times New Roman" w:eastAsia="Times New Roman" w:hAnsi="Times New Roman" w:cs="Times New Roman"/>
          <w:b/>
          <w:sz w:val="32"/>
          <w:szCs w:val="32"/>
        </w:rPr>
        <w:t xml:space="preserve"> МУНИЦИПАЛЬНЫЙ РАЙОН</w:t>
      </w:r>
      <w:r w:rsidR="00A227C6" w:rsidRPr="009C6E42">
        <w:rPr>
          <w:rFonts w:ascii="Times New Roman" w:eastAsia="Times New Roman" w:hAnsi="Times New Roman" w:cs="Times New Roman"/>
          <w:b/>
          <w:sz w:val="32"/>
          <w:szCs w:val="32"/>
        </w:rPr>
        <w:t xml:space="preserve"> </w:t>
      </w: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r w:rsidRPr="009C6E42">
        <w:rPr>
          <w:rFonts w:ascii="Times New Roman" w:eastAsia="Times New Roman" w:hAnsi="Times New Roman" w:cs="Times New Roman"/>
          <w:b/>
          <w:sz w:val="32"/>
          <w:szCs w:val="32"/>
        </w:rPr>
        <w:t>2022</w:t>
      </w:r>
    </w:p>
    <w:p w:rsidR="009C6E42" w:rsidRPr="009C6E42" w:rsidRDefault="009C6E42" w:rsidP="009C6E42">
      <w:pPr>
        <w:spacing w:after="0" w:line="240" w:lineRule="auto"/>
        <w:jc w:val="both"/>
        <w:rPr>
          <w:rFonts w:ascii="Times New Roman" w:eastAsia="Times New Roman" w:hAnsi="Times New Roman" w:cs="Times New Roman"/>
          <w:sz w:val="32"/>
          <w:szCs w:val="32"/>
        </w:rPr>
      </w:pPr>
    </w:p>
    <w:p w:rsidR="009C6E42" w:rsidRPr="009C6E42" w:rsidRDefault="009C6E42" w:rsidP="009C6E42">
      <w:pPr>
        <w:pageBreakBefore/>
        <w:tabs>
          <w:tab w:val="left" w:pos="3870"/>
          <w:tab w:val="center" w:pos="4677"/>
        </w:tabs>
        <w:spacing w:after="0" w:line="240" w:lineRule="auto"/>
        <w:jc w:val="center"/>
        <w:rPr>
          <w:rFonts w:ascii="Times New Roman" w:eastAsia="Times New Roman" w:hAnsi="Times New Roman" w:cs="Times New Roman"/>
          <w:b/>
          <w:sz w:val="32"/>
          <w:szCs w:val="32"/>
        </w:rPr>
      </w:pPr>
      <w:r w:rsidRPr="009C6E42">
        <w:rPr>
          <w:rFonts w:ascii="Times New Roman" w:eastAsia="Times New Roman" w:hAnsi="Times New Roman" w:cs="Times New Roman"/>
          <w:b/>
          <w:sz w:val="32"/>
          <w:szCs w:val="32"/>
        </w:rPr>
        <w:lastRenderedPageBreak/>
        <w:t>Содержание</w:t>
      </w:r>
    </w:p>
    <w:p w:rsidR="009C6E42" w:rsidRPr="009C6E42" w:rsidRDefault="009C6E42" w:rsidP="009C6E42">
      <w:pPr>
        <w:spacing w:after="0" w:line="240" w:lineRule="auto"/>
        <w:jc w:val="both"/>
        <w:rPr>
          <w:rFonts w:ascii="Times New Roman" w:eastAsia="Times New Roman" w:hAnsi="Times New Roman" w:cs="Times New Roman"/>
          <w:b/>
          <w:sz w:val="32"/>
          <w:szCs w:val="32"/>
        </w:rPr>
      </w:pPr>
    </w:p>
    <w:tbl>
      <w:tblPr>
        <w:tblW w:w="9704" w:type="dxa"/>
        <w:tblLook w:val="01E0" w:firstRow="1" w:lastRow="1" w:firstColumn="1" w:lastColumn="1" w:noHBand="0" w:noVBand="0"/>
      </w:tblPr>
      <w:tblGrid>
        <w:gridCol w:w="8084"/>
        <w:gridCol w:w="1620"/>
      </w:tblGrid>
      <w:tr w:rsidR="009C6E42" w:rsidRPr="009C6E42" w:rsidTr="00A227C6">
        <w:tc>
          <w:tcPr>
            <w:tcW w:w="8084" w:type="dxa"/>
            <w:shd w:val="clear" w:color="auto" w:fill="auto"/>
          </w:tcPr>
          <w:p w:rsidR="009C6E42" w:rsidRPr="009C6E42" w:rsidRDefault="009C6E42" w:rsidP="009C6E42">
            <w:pPr>
              <w:spacing w:after="120" w:line="240" w:lineRule="auto"/>
              <w:jc w:val="both"/>
              <w:rPr>
                <w:rFonts w:ascii="Times New Roman" w:eastAsia="Times New Roman" w:hAnsi="Times New Roman" w:cs="Times New Roman"/>
                <w:sz w:val="28"/>
                <w:szCs w:val="32"/>
              </w:rPr>
            </w:pPr>
            <w:r w:rsidRPr="009C6E42">
              <w:rPr>
                <w:rFonts w:ascii="Times New Roman" w:eastAsia="Times New Roman" w:hAnsi="Times New Roman" w:cs="Times New Roman"/>
                <w:sz w:val="28"/>
                <w:szCs w:val="32"/>
              </w:rPr>
              <w:t>Введение</w:t>
            </w:r>
          </w:p>
        </w:tc>
        <w:tc>
          <w:tcPr>
            <w:tcW w:w="1620" w:type="dxa"/>
            <w:shd w:val="clear" w:color="auto" w:fill="auto"/>
          </w:tcPr>
          <w:p w:rsidR="009C6E42" w:rsidRPr="000B33DB" w:rsidRDefault="009C6E42" w:rsidP="009C6E42">
            <w:pPr>
              <w:spacing w:after="120" w:line="240" w:lineRule="auto"/>
              <w:jc w:val="center"/>
              <w:rPr>
                <w:rFonts w:ascii="Times New Roman" w:eastAsia="Times New Roman" w:hAnsi="Times New Roman" w:cs="Times New Roman"/>
                <w:sz w:val="28"/>
                <w:szCs w:val="32"/>
              </w:rPr>
            </w:pPr>
            <w:r w:rsidRPr="000B33DB">
              <w:rPr>
                <w:rFonts w:ascii="Times New Roman" w:eastAsia="Times New Roman" w:hAnsi="Times New Roman" w:cs="Times New Roman"/>
                <w:sz w:val="28"/>
                <w:szCs w:val="32"/>
              </w:rPr>
              <w:t>3</w:t>
            </w:r>
          </w:p>
        </w:tc>
      </w:tr>
      <w:tr w:rsidR="009C6E42" w:rsidRPr="009C6E42" w:rsidTr="00A227C6">
        <w:tc>
          <w:tcPr>
            <w:tcW w:w="8084" w:type="dxa"/>
            <w:shd w:val="clear" w:color="auto" w:fill="auto"/>
          </w:tcPr>
          <w:p w:rsidR="009C6E42" w:rsidRPr="000B33DB" w:rsidRDefault="009C6E42" w:rsidP="000B33DB">
            <w:pPr>
              <w:spacing w:after="120" w:line="240" w:lineRule="auto"/>
              <w:jc w:val="both"/>
              <w:rPr>
                <w:rFonts w:ascii="Times New Roman" w:eastAsia="Times New Roman" w:hAnsi="Times New Roman" w:cs="Times New Roman"/>
                <w:sz w:val="28"/>
                <w:szCs w:val="32"/>
              </w:rPr>
            </w:pPr>
            <w:r w:rsidRPr="000B33DB">
              <w:rPr>
                <w:rFonts w:ascii="Times New Roman" w:eastAsia="Times New Roman" w:hAnsi="Times New Roman" w:cs="Times New Roman"/>
                <w:sz w:val="28"/>
                <w:szCs w:val="32"/>
              </w:rPr>
              <w:t xml:space="preserve">Результаты оценки качества рабочих программ воспитания школ </w:t>
            </w:r>
            <w:r w:rsidR="000B33DB" w:rsidRPr="000B33DB">
              <w:rPr>
                <w:rFonts w:ascii="Times New Roman" w:eastAsia="Times New Roman" w:hAnsi="Times New Roman" w:cs="Times New Roman"/>
                <w:sz w:val="28"/>
                <w:szCs w:val="32"/>
              </w:rPr>
              <w:t>Мезенского</w:t>
            </w:r>
            <w:r w:rsidRPr="000B33DB">
              <w:rPr>
                <w:rFonts w:ascii="Times New Roman" w:eastAsia="Times New Roman" w:hAnsi="Times New Roman" w:cs="Times New Roman"/>
                <w:sz w:val="28"/>
                <w:szCs w:val="32"/>
              </w:rPr>
              <w:t xml:space="preserve"> района</w:t>
            </w:r>
          </w:p>
        </w:tc>
        <w:tc>
          <w:tcPr>
            <w:tcW w:w="1620" w:type="dxa"/>
            <w:shd w:val="clear" w:color="auto" w:fill="auto"/>
          </w:tcPr>
          <w:p w:rsidR="009C6E42" w:rsidRPr="000B33DB" w:rsidRDefault="009C6E42" w:rsidP="009C6E42">
            <w:pPr>
              <w:spacing w:after="120" w:line="240" w:lineRule="auto"/>
              <w:jc w:val="center"/>
              <w:rPr>
                <w:rFonts w:ascii="Times New Roman" w:eastAsia="Times New Roman" w:hAnsi="Times New Roman" w:cs="Times New Roman"/>
                <w:sz w:val="28"/>
                <w:szCs w:val="32"/>
              </w:rPr>
            </w:pPr>
            <w:r w:rsidRPr="000B33DB">
              <w:rPr>
                <w:rFonts w:ascii="Times New Roman" w:eastAsia="Times New Roman" w:hAnsi="Times New Roman" w:cs="Times New Roman"/>
                <w:sz w:val="28"/>
                <w:szCs w:val="32"/>
              </w:rPr>
              <w:t>4</w:t>
            </w:r>
          </w:p>
        </w:tc>
      </w:tr>
      <w:tr w:rsidR="009C6E42" w:rsidRPr="009C6E42" w:rsidTr="005E20EB">
        <w:trPr>
          <w:trHeight w:val="637"/>
        </w:trPr>
        <w:tc>
          <w:tcPr>
            <w:tcW w:w="8084" w:type="dxa"/>
            <w:shd w:val="clear" w:color="auto" w:fill="auto"/>
          </w:tcPr>
          <w:p w:rsidR="009C6E42" w:rsidRPr="009C6E42" w:rsidRDefault="009C6E42" w:rsidP="000B33DB">
            <w:pPr>
              <w:spacing w:after="120" w:line="240" w:lineRule="auto"/>
              <w:jc w:val="both"/>
              <w:rPr>
                <w:rFonts w:ascii="Times New Roman" w:eastAsia="Times New Roman" w:hAnsi="Times New Roman" w:cs="Times New Roman"/>
                <w:sz w:val="28"/>
                <w:szCs w:val="32"/>
              </w:rPr>
            </w:pPr>
            <w:r w:rsidRPr="009C6E42">
              <w:rPr>
                <w:rFonts w:ascii="Times New Roman" w:eastAsia="Times New Roman" w:hAnsi="Times New Roman" w:cs="Times New Roman"/>
                <w:sz w:val="28"/>
                <w:szCs w:val="32"/>
              </w:rPr>
              <w:t xml:space="preserve">Рекомендации по улучшению рабочих программ воспитания школ </w:t>
            </w:r>
            <w:r w:rsidR="000B33DB" w:rsidRPr="000B33DB">
              <w:rPr>
                <w:rFonts w:ascii="Times New Roman" w:eastAsia="Times New Roman" w:hAnsi="Times New Roman" w:cs="Times New Roman"/>
                <w:sz w:val="28"/>
                <w:szCs w:val="32"/>
              </w:rPr>
              <w:t>Мезенского района</w:t>
            </w:r>
            <w:r w:rsidRPr="009C6E42">
              <w:rPr>
                <w:rFonts w:ascii="Times New Roman" w:eastAsia="Times New Roman" w:hAnsi="Times New Roman" w:cs="Times New Roman"/>
                <w:sz w:val="28"/>
                <w:szCs w:val="32"/>
              </w:rPr>
              <w:t xml:space="preserve"> </w:t>
            </w:r>
          </w:p>
        </w:tc>
        <w:tc>
          <w:tcPr>
            <w:tcW w:w="1620" w:type="dxa"/>
            <w:shd w:val="clear" w:color="auto" w:fill="auto"/>
          </w:tcPr>
          <w:p w:rsidR="009C6E42" w:rsidRPr="005E20EB" w:rsidRDefault="005E20EB" w:rsidP="009C6E42">
            <w:pPr>
              <w:spacing w:after="120" w:line="240" w:lineRule="auto"/>
              <w:jc w:val="center"/>
              <w:rPr>
                <w:rFonts w:ascii="Times New Roman" w:eastAsia="Times New Roman" w:hAnsi="Times New Roman" w:cs="Times New Roman"/>
                <w:sz w:val="28"/>
                <w:szCs w:val="32"/>
              </w:rPr>
            </w:pPr>
            <w:r w:rsidRPr="005E20EB">
              <w:rPr>
                <w:rFonts w:ascii="Times New Roman" w:eastAsia="Times New Roman" w:hAnsi="Times New Roman" w:cs="Times New Roman"/>
                <w:sz w:val="28"/>
                <w:szCs w:val="32"/>
              </w:rPr>
              <w:t>9</w:t>
            </w:r>
          </w:p>
        </w:tc>
      </w:tr>
      <w:tr w:rsidR="009C6E42" w:rsidRPr="009C6E42" w:rsidTr="00A227C6">
        <w:tc>
          <w:tcPr>
            <w:tcW w:w="8084" w:type="dxa"/>
            <w:shd w:val="clear" w:color="auto" w:fill="auto"/>
          </w:tcPr>
          <w:p w:rsidR="009C6E42" w:rsidRPr="009C6E42" w:rsidRDefault="009C6E42" w:rsidP="009C6E42">
            <w:pPr>
              <w:spacing w:after="120" w:line="240" w:lineRule="auto"/>
              <w:rPr>
                <w:rFonts w:ascii="Times New Roman" w:eastAsia="Times New Roman" w:hAnsi="Times New Roman" w:cs="Times New Roman"/>
                <w:sz w:val="28"/>
              </w:rPr>
            </w:pPr>
            <w:r w:rsidRPr="009C6E42">
              <w:rPr>
                <w:rFonts w:ascii="Times New Roman" w:eastAsia="Times New Roman" w:hAnsi="Times New Roman" w:cs="Times New Roman"/>
                <w:sz w:val="28"/>
                <w:szCs w:val="32"/>
              </w:rPr>
              <w:t>Список использованных информационных источников</w:t>
            </w:r>
          </w:p>
        </w:tc>
        <w:tc>
          <w:tcPr>
            <w:tcW w:w="1620" w:type="dxa"/>
            <w:shd w:val="clear" w:color="auto" w:fill="auto"/>
          </w:tcPr>
          <w:p w:rsidR="009C6E42" w:rsidRPr="005E20EB" w:rsidRDefault="005E20EB" w:rsidP="009C6E42">
            <w:pPr>
              <w:spacing w:after="120" w:line="240" w:lineRule="auto"/>
              <w:jc w:val="center"/>
              <w:rPr>
                <w:rFonts w:ascii="Times New Roman" w:eastAsia="Times New Roman" w:hAnsi="Times New Roman" w:cs="Times New Roman"/>
                <w:sz w:val="28"/>
                <w:szCs w:val="32"/>
              </w:rPr>
            </w:pPr>
            <w:r w:rsidRPr="005E20EB">
              <w:rPr>
                <w:rFonts w:ascii="Times New Roman" w:eastAsia="Times New Roman" w:hAnsi="Times New Roman" w:cs="Times New Roman"/>
                <w:sz w:val="28"/>
                <w:szCs w:val="32"/>
              </w:rPr>
              <w:t>11</w:t>
            </w:r>
          </w:p>
        </w:tc>
      </w:tr>
      <w:tr w:rsidR="009C6E42" w:rsidRPr="009C6E42" w:rsidTr="00A227C6">
        <w:tc>
          <w:tcPr>
            <w:tcW w:w="8084" w:type="dxa"/>
            <w:shd w:val="clear" w:color="auto" w:fill="auto"/>
          </w:tcPr>
          <w:p w:rsidR="009C6E42" w:rsidRPr="009C6E42" w:rsidRDefault="009C6E42" w:rsidP="009C6E42">
            <w:pPr>
              <w:spacing w:after="120" w:line="240" w:lineRule="auto"/>
              <w:jc w:val="both"/>
              <w:rPr>
                <w:rFonts w:ascii="Times New Roman" w:eastAsia="Times New Roman" w:hAnsi="Times New Roman" w:cs="Times New Roman"/>
                <w:sz w:val="28"/>
              </w:rPr>
            </w:pPr>
            <w:r w:rsidRPr="009C6E42">
              <w:rPr>
                <w:rFonts w:ascii="Times New Roman" w:eastAsia="Times New Roman" w:hAnsi="Times New Roman" w:cs="Times New Roman"/>
                <w:sz w:val="28"/>
                <w:szCs w:val="32"/>
              </w:rPr>
              <w:t>Приложение 1. Экспертный лист для оценки качества рабочей программы воспитания школы</w:t>
            </w:r>
          </w:p>
        </w:tc>
        <w:tc>
          <w:tcPr>
            <w:tcW w:w="1620" w:type="dxa"/>
            <w:shd w:val="clear" w:color="auto" w:fill="auto"/>
          </w:tcPr>
          <w:p w:rsidR="009C6E42" w:rsidRPr="005E20EB" w:rsidRDefault="005E20EB" w:rsidP="009C6E42">
            <w:pPr>
              <w:spacing w:after="120" w:line="240" w:lineRule="auto"/>
              <w:jc w:val="center"/>
              <w:rPr>
                <w:rFonts w:ascii="Times New Roman" w:eastAsia="Times New Roman" w:hAnsi="Times New Roman" w:cs="Times New Roman"/>
                <w:sz w:val="28"/>
                <w:szCs w:val="32"/>
              </w:rPr>
            </w:pPr>
            <w:r w:rsidRPr="005E20EB">
              <w:rPr>
                <w:rFonts w:ascii="Times New Roman" w:eastAsia="Times New Roman" w:hAnsi="Times New Roman" w:cs="Times New Roman"/>
                <w:sz w:val="28"/>
                <w:szCs w:val="32"/>
              </w:rPr>
              <w:t>12</w:t>
            </w:r>
          </w:p>
        </w:tc>
      </w:tr>
      <w:tr w:rsidR="009C6E42" w:rsidRPr="009C6E42" w:rsidTr="00A227C6">
        <w:tc>
          <w:tcPr>
            <w:tcW w:w="8084" w:type="dxa"/>
            <w:shd w:val="clear" w:color="auto" w:fill="auto"/>
          </w:tcPr>
          <w:p w:rsidR="009C6E42" w:rsidRPr="009C6E42" w:rsidRDefault="009C6E42" w:rsidP="009C6E42">
            <w:pPr>
              <w:spacing w:after="120" w:line="240" w:lineRule="auto"/>
              <w:jc w:val="both"/>
              <w:rPr>
                <w:rFonts w:ascii="Times New Roman" w:eastAsia="Times New Roman" w:hAnsi="Times New Roman" w:cs="Times New Roman"/>
                <w:sz w:val="28"/>
                <w:szCs w:val="32"/>
              </w:rPr>
            </w:pPr>
            <w:r w:rsidRPr="009C6E42">
              <w:rPr>
                <w:rFonts w:ascii="Times New Roman" w:eastAsia="Times New Roman" w:hAnsi="Times New Roman" w:cs="Times New Roman"/>
                <w:sz w:val="28"/>
                <w:szCs w:val="32"/>
              </w:rPr>
              <w:t xml:space="preserve">Приложение 2. Результаты оценки рабочих программ воспитания общеобразовательных организаций </w:t>
            </w:r>
            <w:r w:rsidR="000B33DB" w:rsidRPr="000B33DB">
              <w:rPr>
                <w:rFonts w:ascii="Times New Roman" w:eastAsia="Times New Roman" w:hAnsi="Times New Roman" w:cs="Times New Roman"/>
                <w:sz w:val="28"/>
                <w:szCs w:val="32"/>
              </w:rPr>
              <w:t>Мезенского района</w:t>
            </w:r>
          </w:p>
        </w:tc>
        <w:tc>
          <w:tcPr>
            <w:tcW w:w="1620" w:type="dxa"/>
            <w:shd w:val="clear" w:color="auto" w:fill="auto"/>
          </w:tcPr>
          <w:p w:rsidR="009C6E42" w:rsidRPr="005E20EB" w:rsidRDefault="005E20EB" w:rsidP="009C6E42">
            <w:pPr>
              <w:spacing w:after="120" w:line="240" w:lineRule="auto"/>
              <w:jc w:val="center"/>
              <w:rPr>
                <w:rFonts w:ascii="Times New Roman" w:eastAsia="Times New Roman" w:hAnsi="Times New Roman" w:cs="Times New Roman"/>
                <w:sz w:val="28"/>
                <w:szCs w:val="32"/>
              </w:rPr>
            </w:pPr>
            <w:r w:rsidRPr="005E20EB">
              <w:rPr>
                <w:rFonts w:ascii="Times New Roman" w:eastAsia="Times New Roman" w:hAnsi="Times New Roman" w:cs="Times New Roman"/>
                <w:sz w:val="28"/>
                <w:szCs w:val="32"/>
              </w:rPr>
              <w:t>15</w:t>
            </w:r>
          </w:p>
        </w:tc>
      </w:tr>
    </w:tbl>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9C6E42">
      <w:pPr>
        <w:pageBreakBefore/>
        <w:tabs>
          <w:tab w:val="left" w:pos="3870"/>
          <w:tab w:val="center" w:pos="4677"/>
        </w:tabs>
        <w:spacing w:after="0" w:line="240" w:lineRule="auto"/>
        <w:jc w:val="center"/>
        <w:rPr>
          <w:rFonts w:ascii="Times New Roman" w:eastAsia="Times New Roman" w:hAnsi="Times New Roman" w:cs="Times New Roman"/>
          <w:b/>
          <w:sz w:val="32"/>
          <w:szCs w:val="32"/>
        </w:rPr>
      </w:pPr>
      <w:r w:rsidRPr="009C6E42">
        <w:rPr>
          <w:rFonts w:ascii="Times New Roman" w:eastAsia="Times New Roman" w:hAnsi="Times New Roman" w:cs="Times New Roman"/>
          <w:b/>
          <w:sz w:val="32"/>
          <w:szCs w:val="32"/>
        </w:rPr>
        <w:lastRenderedPageBreak/>
        <w:t>Введение</w:t>
      </w:r>
    </w:p>
    <w:p w:rsidR="009C6E42" w:rsidRPr="009C6E42" w:rsidRDefault="009C6E42" w:rsidP="009C6E42">
      <w:pPr>
        <w:spacing w:after="0" w:line="240" w:lineRule="auto"/>
        <w:ind w:firstLine="709"/>
        <w:jc w:val="both"/>
        <w:rPr>
          <w:rFonts w:ascii="Times New Roman" w:eastAsia="Times New Roman" w:hAnsi="Times New Roman" w:cs="Times New Roman"/>
          <w:sz w:val="28"/>
          <w:szCs w:val="28"/>
        </w:rPr>
      </w:pPr>
    </w:p>
    <w:p w:rsidR="009C6E42" w:rsidRPr="009C6E42" w:rsidRDefault="009C6E42" w:rsidP="009C6E42">
      <w:pPr>
        <w:spacing w:after="0" w:line="240" w:lineRule="auto"/>
        <w:ind w:firstLine="709"/>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В 2021/22 уч. году на территории РФ в соответствии с</w:t>
      </w:r>
      <w:r w:rsidR="00FB5511">
        <w:rPr>
          <w:rFonts w:ascii="Times New Roman" w:eastAsia="Times New Roman" w:hAnsi="Times New Roman" w:cs="Times New Roman"/>
          <w:sz w:val="28"/>
          <w:szCs w:val="28"/>
        </w:rPr>
        <w:t xml:space="preserve"> ФЗ-</w:t>
      </w:r>
      <w:r w:rsidR="00FB5511" w:rsidRPr="009C6E42">
        <w:rPr>
          <w:rFonts w:ascii="Times New Roman" w:eastAsia="Times New Roman" w:hAnsi="Times New Roman" w:cs="Times New Roman"/>
          <w:sz w:val="28"/>
          <w:szCs w:val="28"/>
        </w:rPr>
        <w:t xml:space="preserve">273 </w:t>
      </w:r>
      <w:r w:rsidRPr="009C6E42">
        <w:rPr>
          <w:rFonts w:ascii="Times New Roman" w:eastAsia="Times New Roman" w:hAnsi="Times New Roman" w:cs="Times New Roman"/>
          <w:sz w:val="28"/>
          <w:szCs w:val="28"/>
        </w:rPr>
        <w:t xml:space="preserve">«Об образовании в Российской Федерации» (от 29.12.2012) организация воспитательного процесса в школах осуществляется в соответствии с рабочими программами воспитания, которые создают и утверждают образовательные организации самостоятельно. </w:t>
      </w:r>
    </w:p>
    <w:p w:rsidR="009C6E42" w:rsidRPr="009C6E42" w:rsidRDefault="009C6E42" w:rsidP="009C6E42">
      <w:pPr>
        <w:spacing w:after="0" w:line="240" w:lineRule="auto"/>
        <w:ind w:firstLine="709"/>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 xml:space="preserve">На региональном уровне осуществляется контроль качества разработанных программ. Так, в Архангельской области принято решение провести оценку качества рабочих программ воспитания школ. </w:t>
      </w:r>
    </w:p>
    <w:p w:rsidR="009C6E42" w:rsidRPr="009C6E42" w:rsidRDefault="009C6E42" w:rsidP="009C6E42">
      <w:pPr>
        <w:spacing w:after="0" w:line="240" w:lineRule="auto"/>
        <w:ind w:firstLine="709"/>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Оценку проводили специалисты, имеющие знания и опыт в организации воспитания детей, а также опыт экспертной деятельности. Для проведения оценки был разработан экспертный лист, который представлен в методических рекомендациях. Комментарии к оценочному инструменту представлены в форме ссылок.</w:t>
      </w:r>
    </w:p>
    <w:p w:rsidR="009C6E42" w:rsidRPr="009C6E42" w:rsidRDefault="009C6E42" w:rsidP="009C6E42">
      <w:pPr>
        <w:spacing w:after="0" w:line="240" w:lineRule="auto"/>
        <w:ind w:firstLine="709"/>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Состав экспертов и экспертный лист утверждены распоряжением министерства образования Архангельской области от 15.12. 2021 № 2396.</w:t>
      </w:r>
    </w:p>
    <w:p w:rsidR="009C6E42" w:rsidRPr="009C6E42" w:rsidRDefault="00FB5511" w:rsidP="009C6E4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экспертного листа</w:t>
      </w:r>
      <w:r w:rsidR="009C6E42" w:rsidRPr="009C6E42">
        <w:rPr>
          <w:rFonts w:ascii="Times New Roman" w:eastAsia="Times New Roman" w:hAnsi="Times New Roman" w:cs="Times New Roman"/>
          <w:sz w:val="28"/>
          <w:szCs w:val="28"/>
        </w:rPr>
        <w:t xml:space="preserve"> определила логику представления результатов оценки и рекомендаций по улучшению  рабочих программ воспитания (экспертный лист представлен в Приложении 1) к методическим рекомендациям.</w:t>
      </w:r>
    </w:p>
    <w:p w:rsidR="009C6E42" w:rsidRPr="009C6E42" w:rsidRDefault="009C6E42" w:rsidP="009C6E42">
      <w:pPr>
        <w:spacing w:after="0" w:line="240" w:lineRule="auto"/>
        <w:ind w:firstLine="709"/>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Данное пособие может быть использовано в процессе проведения рабочих совещаний, семинаров для руководителей и педагогов, участвующих в создании рабочих программ воспитания.</w:t>
      </w:r>
    </w:p>
    <w:p w:rsidR="009C6E42" w:rsidRPr="009C6E42" w:rsidRDefault="009C6E42" w:rsidP="009C6E42">
      <w:pPr>
        <w:tabs>
          <w:tab w:val="left" w:pos="4215"/>
        </w:tabs>
        <w:spacing w:after="0" w:line="240" w:lineRule="auto"/>
        <w:ind w:firstLine="709"/>
        <w:jc w:val="both"/>
        <w:rPr>
          <w:rFonts w:ascii="Times New Roman" w:eastAsia="Times New Roman" w:hAnsi="Times New Roman" w:cs="Times New Roman"/>
          <w:i/>
          <w:sz w:val="28"/>
          <w:szCs w:val="28"/>
        </w:rPr>
      </w:pPr>
      <w:r w:rsidRPr="009C6E42">
        <w:rPr>
          <w:rFonts w:ascii="Times New Roman" w:eastAsia="Times New Roman" w:hAnsi="Times New Roman" w:cs="Times New Roman"/>
          <w:i/>
          <w:sz w:val="28"/>
          <w:szCs w:val="28"/>
        </w:rPr>
        <w:t xml:space="preserve">В тексте используются следующие сокращения: </w:t>
      </w:r>
    </w:p>
    <w:p w:rsidR="009C6E42" w:rsidRPr="009C6E42" w:rsidRDefault="009C6E42" w:rsidP="009C6E42">
      <w:pPr>
        <w:tabs>
          <w:tab w:val="left" w:pos="4215"/>
        </w:tabs>
        <w:spacing w:after="0" w:line="240" w:lineRule="auto"/>
        <w:ind w:firstLine="709"/>
        <w:jc w:val="both"/>
        <w:rPr>
          <w:rFonts w:ascii="Times New Roman" w:eastAsia="Times New Roman" w:hAnsi="Times New Roman" w:cs="Times New Roman"/>
          <w:i/>
          <w:sz w:val="28"/>
          <w:szCs w:val="28"/>
        </w:rPr>
      </w:pPr>
      <w:r w:rsidRPr="009C6E42">
        <w:rPr>
          <w:rFonts w:ascii="Times New Roman" w:eastAsia="Times New Roman" w:hAnsi="Times New Roman" w:cs="Times New Roman"/>
          <w:i/>
          <w:sz w:val="28"/>
          <w:szCs w:val="28"/>
        </w:rPr>
        <w:t>ООП – основная образовательная программа;</w:t>
      </w:r>
    </w:p>
    <w:p w:rsidR="009C6E42" w:rsidRPr="009C6E42" w:rsidRDefault="009C6E42" w:rsidP="009C6E42">
      <w:pPr>
        <w:tabs>
          <w:tab w:val="left" w:pos="1050"/>
        </w:tabs>
        <w:spacing w:after="0" w:line="240" w:lineRule="auto"/>
        <w:ind w:firstLine="709"/>
        <w:rPr>
          <w:rFonts w:ascii="Times New Roman" w:hAnsi="Times New Roman" w:cs="Times New Roman"/>
          <w:i/>
          <w:sz w:val="28"/>
          <w:szCs w:val="28"/>
        </w:rPr>
      </w:pPr>
      <w:r w:rsidRPr="009C6E42">
        <w:rPr>
          <w:rFonts w:ascii="Times New Roman" w:hAnsi="Times New Roman" w:cs="Times New Roman"/>
          <w:i/>
          <w:sz w:val="28"/>
          <w:szCs w:val="28"/>
        </w:rPr>
        <w:t>РПВ – рабочая программа воспитания;</w:t>
      </w:r>
    </w:p>
    <w:p w:rsidR="009C6E42" w:rsidRPr="009C6E42" w:rsidRDefault="009C6E42" w:rsidP="009C6E42">
      <w:pPr>
        <w:tabs>
          <w:tab w:val="left" w:pos="1050"/>
        </w:tabs>
        <w:spacing w:after="0" w:line="240" w:lineRule="auto"/>
        <w:ind w:firstLine="709"/>
        <w:rPr>
          <w:rFonts w:ascii="Times New Roman" w:hAnsi="Times New Roman" w:cs="Times New Roman"/>
          <w:i/>
          <w:sz w:val="28"/>
          <w:szCs w:val="28"/>
        </w:rPr>
      </w:pPr>
      <w:r w:rsidRPr="009C6E42">
        <w:rPr>
          <w:rFonts w:ascii="Times New Roman" w:hAnsi="Times New Roman" w:cs="Times New Roman"/>
          <w:i/>
          <w:sz w:val="28"/>
          <w:szCs w:val="28"/>
        </w:rPr>
        <w:t>КПВР – календарный план воспитательной работы;</w:t>
      </w:r>
    </w:p>
    <w:p w:rsidR="009C6E42" w:rsidRPr="009C6E42" w:rsidRDefault="009C6E42" w:rsidP="009C6E42">
      <w:pPr>
        <w:tabs>
          <w:tab w:val="left" w:pos="1050"/>
        </w:tabs>
        <w:spacing w:after="0" w:line="240" w:lineRule="auto"/>
        <w:ind w:firstLine="709"/>
        <w:rPr>
          <w:rFonts w:ascii="Times New Roman" w:hAnsi="Times New Roman" w:cs="Times New Roman"/>
          <w:i/>
          <w:sz w:val="28"/>
          <w:szCs w:val="28"/>
        </w:rPr>
      </w:pPr>
      <w:r w:rsidRPr="009C6E42">
        <w:rPr>
          <w:rFonts w:ascii="Times New Roman" w:hAnsi="Times New Roman" w:cs="Times New Roman"/>
          <w:i/>
          <w:sz w:val="28"/>
          <w:szCs w:val="28"/>
        </w:rPr>
        <w:t>ФНОС НОО – федеральный государственный образовательный стандарт  начального общего образования;</w:t>
      </w:r>
    </w:p>
    <w:p w:rsidR="009C6E42" w:rsidRPr="009C6E42" w:rsidRDefault="009C6E42" w:rsidP="009C6E42">
      <w:pPr>
        <w:tabs>
          <w:tab w:val="left" w:pos="1050"/>
        </w:tabs>
        <w:spacing w:after="0" w:line="240" w:lineRule="auto"/>
        <w:ind w:firstLine="709"/>
        <w:rPr>
          <w:rFonts w:ascii="Times New Roman" w:hAnsi="Times New Roman" w:cs="Times New Roman"/>
          <w:i/>
          <w:sz w:val="28"/>
          <w:szCs w:val="28"/>
        </w:rPr>
      </w:pPr>
      <w:r w:rsidRPr="009C6E42">
        <w:rPr>
          <w:rFonts w:ascii="Times New Roman" w:hAnsi="Times New Roman" w:cs="Times New Roman"/>
          <w:i/>
          <w:sz w:val="28"/>
          <w:szCs w:val="28"/>
        </w:rPr>
        <w:t>ФГОС ООО - федеральный государственный образовательный стандарт основного общего образования;</w:t>
      </w:r>
    </w:p>
    <w:p w:rsidR="009C6E42" w:rsidRPr="009C6E42" w:rsidRDefault="009C6E42" w:rsidP="009C6E42">
      <w:pPr>
        <w:tabs>
          <w:tab w:val="left" w:pos="1050"/>
        </w:tabs>
        <w:spacing w:after="0" w:line="240" w:lineRule="auto"/>
        <w:ind w:firstLine="709"/>
        <w:rPr>
          <w:rFonts w:ascii="Times New Roman" w:hAnsi="Times New Roman" w:cs="Times New Roman"/>
          <w:i/>
          <w:sz w:val="28"/>
          <w:szCs w:val="28"/>
        </w:rPr>
      </w:pPr>
      <w:r w:rsidRPr="009C6E42">
        <w:rPr>
          <w:rFonts w:ascii="Times New Roman" w:hAnsi="Times New Roman" w:cs="Times New Roman"/>
          <w:i/>
          <w:sz w:val="28"/>
          <w:szCs w:val="28"/>
        </w:rPr>
        <w:t>ФГОС СОО - федеральный государственный образовательный стандарт  среднего общего образования;</w:t>
      </w:r>
    </w:p>
    <w:p w:rsidR="009C6E42" w:rsidRPr="009C6E42" w:rsidRDefault="009C6E42" w:rsidP="009C6E42">
      <w:pPr>
        <w:tabs>
          <w:tab w:val="left" w:pos="1050"/>
        </w:tabs>
        <w:spacing w:after="0" w:line="240" w:lineRule="auto"/>
        <w:ind w:firstLine="709"/>
        <w:rPr>
          <w:rFonts w:ascii="Times New Roman" w:hAnsi="Times New Roman" w:cs="Times New Roman"/>
          <w:i/>
          <w:sz w:val="28"/>
          <w:szCs w:val="28"/>
        </w:rPr>
      </w:pPr>
      <w:r w:rsidRPr="000B33DB">
        <w:rPr>
          <w:rFonts w:ascii="Times New Roman" w:hAnsi="Times New Roman" w:cs="Times New Roman"/>
          <w:i/>
          <w:sz w:val="28"/>
          <w:szCs w:val="28"/>
        </w:rPr>
        <w:t>МБОУ</w:t>
      </w:r>
      <w:r w:rsidRPr="009C6E42">
        <w:rPr>
          <w:rFonts w:ascii="Times New Roman" w:hAnsi="Times New Roman" w:cs="Times New Roman"/>
          <w:i/>
          <w:sz w:val="28"/>
          <w:szCs w:val="28"/>
        </w:rPr>
        <w:t xml:space="preserve"> – муниципальное бюджетное образовательное учреждение;</w:t>
      </w:r>
    </w:p>
    <w:p w:rsidR="009C6E42" w:rsidRPr="009C6E42" w:rsidRDefault="009C6E42" w:rsidP="009C6E42">
      <w:pPr>
        <w:tabs>
          <w:tab w:val="left" w:pos="1050"/>
        </w:tabs>
        <w:spacing w:after="0" w:line="240" w:lineRule="auto"/>
        <w:ind w:firstLine="709"/>
        <w:rPr>
          <w:rFonts w:ascii="Times New Roman" w:hAnsi="Times New Roman" w:cs="Times New Roman"/>
          <w:i/>
          <w:sz w:val="28"/>
          <w:szCs w:val="28"/>
        </w:rPr>
      </w:pPr>
      <w:r w:rsidRPr="009C6E42">
        <w:rPr>
          <w:rFonts w:ascii="Times New Roman" w:hAnsi="Times New Roman" w:cs="Times New Roman"/>
          <w:i/>
          <w:sz w:val="28"/>
          <w:szCs w:val="28"/>
        </w:rPr>
        <w:t>СШ – средняя школа;</w:t>
      </w:r>
    </w:p>
    <w:p w:rsidR="009C6E42" w:rsidRPr="009C6E42" w:rsidRDefault="009C6E42" w:rsidP="009C6E42">
      <w:pPr>
        <w:tabs>
          <w:tab w:val="left" w:pos="1050"/>
        </w:tabs>
        <w:spacing w:after="0" w:line="240" w:lineRule="auto"/>
        <w:ind w:firstLine="709"/>
        <w:rPr>
          <w:rFonts w:ascii="Times New Roman" w:hAnsi="Times New Roman" w:cs="Times New Roman"/>
          <w:i/>
          <w:sz w:val="28"/>
          <w:szCs w:val="28"/>
        </w:rPr>
      </w:pPr>
      <w:r w:rsidRPr="009C6E42">
        <w:rPr>
          <w:rFonts w:ascii="Times New Roman" w:hAnsi="Times New Roman" w:cs="Times New Roman"/>
          <w:i/>
          <w:sz w:val="28"/>
          <w:szCs w:val="28"/>
        </w:rPr>
        <w:t>ОШ – основная школа.</w:t>
      </w:r>
    </w:p>
    <w:p w:rsidR="009C6E42" w:rsidRPr="009C6E42" w:rsidRDefault="009C6E42" w:rsidP="009C6E42">
      <w:pPr>
        <w:tabs>
          <w:tab w:val="left" w:pos="1050"/>
        </w:tabs>
        <w:spacing w:after="0" w:line="240" w:lineRule="auto"/>
        <w:ind w:firstLine="709"/>
        <w:rPr>
          <w:rFonts w:ascii="Times New Roman" w:hAnsi="Times New Roman" w:cs="Times New Roman"/>
          <w:sz w:val="28"/>
          <w:szCs w:val="28"/>
        </w:rPr>
      </w:pPr>
    </w:p>
    <w:p w:rsidR="009C6E42" w:rsidRPr="009C6E42" w:rsidRDefault="009C6E42" w:rsidP="009C6E42">
      <w:pPr>
        <w:tabs>
          <w:tab w:val="left" w:pos="1050"/>
        </w:tabs>
        <w:spacing w:after="0" w:line="240" w:lineRule="auto"/>
        <w:jc w:val="center"/>
        <w:rPr>
          <w:rFonts w:ascii="Times New Roman" w:hAnsi="Times New Roman" w:cs="Times New Roman"/>
          <w:b/>
          <w:sz w:val="28"/>
          <w:szCs w:val="28"/>
        </w:rPr>
      </w:pPr>
    </w:p>
    <w:p w:rsidR="009C6E42" w:rsidRPr="009C6E42" w:rsidRDefault="009C6E42" w:rsidP="009C6E42">
      <w:pPr>
        <w:tabs>
          <w:tab w:val="left" w:pos="1050"/>
        </w:tabs>
        <w:spacing w:after="0" w:line="240" w:lineRule="auto"/>
        <w:jc w:val="center"/>
        <w:rPr>
          <w:rFonts w:ascii="Times New Roman" w:hAnsi="Times New Roman" w:cs="Times New Roman"/>
          <w:b/>
          <w:sz w:val="28"/>
        </w:rPr>
      </w:pPr>
    </w:p>
    <w:p w:rsidR="009C6E42" w:rsidRPr="000B33DB" w:rsidRDefault="009C6E42" w:rsidP="009C6E42">
      <w:pPr>
        <w:pageBreakBefore/>
        <w:spacing w:after="0" w:line="240" w:lineRule="auto"/>
        <w:jc w:val="center"/>
        <w:rPr>
          <w:rFonts w:ascii="Times New Roman" w:eastAsia="Times New Roman" w:hAnsi="Times New Roman" w:cs="Times New Roman"/>
          <w:b/>
          <w:sz w:val="32"/>
          <w:szCs w:val="32"/>
        </w:rPr>
      </w:pPr>
      <w:r w:rsidRPr="009C6E42">
        <w:rPr>
          <w:rFonts w:ascii="Times New Roman" w:eastAsia="Times New Roman" w:hAnsi="Times New Roman" w:cs="Times New Roman"/>
          <w:b/>
          <w:sz w:val="32"/>
          <w:szCs w:val="32"/>
        </w:rPr>
        <w:lastRenderedPageBreak/>
        <w:t>Результаты оценки качества рабо</w:t>
      </w:r>
      <w:r>
        <w:rPr>
          <w:rFonts w:ascii="Times New Roman" w:eastAsia="Times New Roman" w:hAnsi="Times New Roman" w:cs="Times New Roman"/>
          <w:b/>
          <w:sz w:val="32"/>
          <w:szCs w:val="32"/>
        </w:rPr>
        <w:t xml:space="preserve">чих программ воспитания школ </w:t>
      </w:r>
      <w:r w:rsidR="000B33DB" w:rsidRPr="000B33DB">
        <w:rPr>
          <w:rFonts w:ascii="Times New Roman" w:eastAsia="Times New Roman" w:hAnsi="Times New Roman" w:cs="Times New Roman"/>
          <w:b/>
          <w:sz w:val="32"/>
          <w:szCs w:val="32"/>
        </w:rPr>
        <w:t>Мезенского</w:t>
      </w:r>
      <w:r w:rsidRPr="000B33DB">
        <w:rPr>
          <w:rFonts w:ascii="Times New Roman" w:eastAsia="Times New Roman" w:hAnsi="Times New Roman" w:cs="Times New Roman"/>
          <w:b/>
          <w:sz w:val="32"/>
          <w:szCs w:val="32"/>
        </w:rPr>
        <w:t xml:space="preserve"> района</w:t>
      </w:r>
    </w:p>
    <w:p w:rsidR="009C6E42" w:rsidRPr="000B33DB" w:rsidRDefault="009C6E42" w:rsidP="009C6E42">
      <w:pPr>
        <w:spacing w:after="0" w:line="240" w:lineRule="auto"/>
        <w:ind w:firstLine="709"/>
        <w:jc w:val="both"/>
        <w:rPr>
          <w:rFonts w:ascii="Times New Roman" w:eastAsia="Times New Roman" w:hAnsi="Times New Roman" w:cs="Times New Roman"/>
          <w:color w:val="000000"/>
          <w:sz w:val="28"/>
          <w:lang w:eastAsia="ru-RU"/>
        </w:rPr>
      </w:pPr>
    </w:p>
    <w:p w:rsidR="009C6E42" w:rsidRPr="000B33DB" w:rsidRDefault="009C6E42" w:rsidP="009C6E42">
      <w:pPr>
        <w:spacing w:after="0" w:line="240" w:lineRule="auto"/>
        <w:ind w:firstLine="709"/>
        <w:jc w:val="both"/>
        <w:rPr>
          <w:rFonts w:ascii="Times New Roman" w:eastAsia="Times New Roman" w:hAnsi="Times New Roman" w:cs="Times New Roman"/>
          <w:color w:val="000000"/>
          <w:sz w:val="28"/>
          <w:lang w:eastAsia="ru-RU"/>
        </w:rPr>
      </w:pPr>
      <w:r w:rsidRPr="000B33DB">
        <w:rPr>
          <w:rFonts w:ascii="Times New Roman" w:eastAsia="Times New Roman" w:hAnsi="Times New Roman" w:cs="Times New Roman"/>
          <w:color w:val="000000"/>
          <w:sz w:val="28"/>
          <w:lang w:eastAsia="ru-RU"/>
        </w:rPr>
        <w:t>В данном разделе приведены обобщенные результаты экспертной оценки рабочих программ воспитания общеобразовательных школ. Результаты представлены в логике используемого оценочного инструментария.</w:t>
      </w:r>
    </w:p>
    <w:p w:rsidR="009C6E42" w:rsidRPr="009C6E42" w:rsidRDefault="009C6E42" w:rsidP="009C6E42">
      <w:pPr>
        <w:spacing w:after="0" w:line="240" w:lineRule="auto"/>
        <w:ind w:firstLine="709"/>
        <w:jc w:val="both"/>
        <w:rPr>
          <w:rFonts w:ascii="Times New Roman" w:eastAsia="Times New Roman" w:hAnsi="Times New Roman" w:cs="Times New Roman"/>
          <w:color w:val="000000"/>
          <w:sz w:val="28"/>
          <w:lang w:eastAsia="ru-RU"/>
        </w:rPr>
      </w:pPr>
      <w:r w:rsidRPr="000B33DB">
        <w:rPr>
          <w:rFonts w:ascii="Times New Roman" w:eastAsia="Times New Roman" w:hAnsi="Times New Roman" w:cs="Times New Roman"/>
          <w:color w:val="000000"/>
          <w:sz w:val="28"/>
          <w:lang w:eastAsia="ru-RU"/>
        </w:rPr>
        <w:t>Был проведен анализ рабочих программы воспитания 6</w:t>
      </w:r>
      <w:r w:rsidRPr="009C6E42">
        <w:rPr>
          <w:rFonts w:ascii="Times New Roman" w:eastAsia="Times New Roman" w:hAnsi="Times New Roman" w:cs="Times New Roman"/>
          <w:color w:val="000000"/>
          <w:sz w:val="28"/>
          <w:lang w:eastAsia="ru-RU"/>
        </w:rPr>
        <w:t xml:space="preserve"> общеобразовательных школ </w:t>
      </w:r>
      <w:r w:rsidR="000B33DB">
        <w:rPr>
          <w:rFonts w:ascii="Times New Roman" w:eastAsia="Times New Roman" w:hAnsi="Times New Roman" w:cs="Times New Roman"/>
          <w:color w:val="000000"/>
          <w:sz w:val="28"/>
          <w:lang w:eastAsia="ru-RU"/>
        </w:rPr>
        <w:t>Мезенского</w:t>
      </w:r>
      <w:r w:rsidRPr="009C6E42">
        <w:rPr>
          <w:rFonts w:ascii="Times New Roman" w:eastAsia="Times New Roman" w:hAnsi="Times New Roman" w:cs="Times New Roman"/>
          <w:color w:val="000000"/>
          <w:sz w:val="28"/>
          <w:lang w:eastAsia="ru-RU"/>
        </w:rPr>
        <w:t xml:space="preserve"> муниципального района Архангельской области, размещенных на официальных сайтах школ. Оценка проводилась в декабре 2021 – январе 2022 года.</w:t>
      </w:r>
    </w:p>
    <w:p w:rsidR="009C6E42" w:rsidRPr="009C6E42" w:rsidRDefault="009C6E42" w:rsidP="009C6E42">
      <w:pPr>
        <w:spacing w:after="0" w:line="240" w:lineRule="auto"/>
        <w:ind w:firstLine="709"/>
        <w:jc w:val="both"/>
        <w:rPr>
          <w:rFonts w:ascii="Times New Roman" w:eastAsia="Times New Roman" w:hAnsi="Times New Roman" w:cs="Times New Roman"/>
          <w:color w:val="000000"/>
          <w:sz w:val="28"/>
          <w:lang w:eastAsia="ru-RU"/>
        </w:rPr>
      </w:pPr>
      <w:r w:rsidRPr="009C6E42">
        <w:rPr>
          <w:rFonts w:ascii="Times New Roman" w:eastAsia="Times New Roman" w:hAnsi="Times New Roman" w:cs="Times New Roman"/>
          <w:color w:val="000000"/>
          <w:sz w:val="28"/>
          <w:lang w:eastAsia="ru-RU"/>
        </w:rPr>
        <w:t xml:space="preserve">По общему количеству баллов, поставленных экспертами, рабочие программы распределились следующим образом (см. табл.1): </w:t>
      </w:r>
    </w:p>
    <w:p w:rsidR="009C6E42" w:rsidRPr="001A028A" w:rsidRDefault="009C6E42" w:rsidP="009C6E42">
      <w:pPr>
        <w:spacing w:after="0" w:line="240" w:lineRule="auto"/>
        <w:ind w:firstLine="709"/>
        <w:jc w:val="both"/>
        <w:rPr>
          <w:rFonts w:ascii="Times New Roman" w:eastAsia="Times New Roman" w:hAnsi="Times New Roman" w:cs="Times New Roman"/>
          <w:color w:val="000000"/>
          <w:sz w:val="28"/>
          <w:lang w:eastAsia="ru-RU"/>
        </w:rPr>
      </w:pPr>
      <w:r w:rsidRPr="001A028A">
        <w:rPr>
          <w:rFonts w:ascii="Times New Roman" w:eastAsia="Times New Roman" w:hAnsi="Times New Roman" w:cs="Times New Roman"/>
          <w:color w:val="000000"/>
          <w:sz w:val="28"/>
          <w:lang w:eastAsia="ru-RU"/>
        </w:rPr>
        <w:t xml:space="preserve">17-23 балла – </w:t>
      </w:r>
      <w:r w:rsidR="00B26DE1" w:rsidRPr="001A028A">
        <w:rPr>
          <w:rFonts w:ascii="Times New Roman" w:eastAsia="Times New Roman" w:hAnsi="Times New Roman" w:cs="Times New Roman"/>
          <w:color w:val="000000"/>
          <w:sz w:val="28"/>
          <w:lang w:eastAsia="ru-RU"/>
        </w:rPr>
        <w:t>4</w:t>
      </w:r>
      <w:r w:rsidRPr="001A028A">
        <w:rPr>
          <w:rFonts w:ascii="Times New Roman" w:eastAsia="Times New Roman" w:hAnsi="Times New Roman" w:cs="Times New Roman"/>
          <w:color w:val="000000"/>
          <w:sz w:val="28"/>
          <w:lang w:eastAsia="ru-RU"/>
        </w:rPr>
        <w:t xml:space="preserve"> программ (</w:t>
      </w:r>
      <w:r w:rsidR="001A028A" w:rsidRPr="001A028A">
        <w:rPr>
          <w:rFonts w:ascii="Times New Roman" w:eastAsia="Times New Roman" w:hAnsi="Times New Roman" w:cs="Times New Roman"/>
          <w:color w:val="000000"/>
          <w:sz w:val="28"/>
          <w:lang w:eastAsia="ru-RU"/>
        </w:rPr>
        <w:t>66,7</w:t>
      </w:r>
      <w:r w:rsidRPr="001A028A">
        <w:rPr>
          <w:rFonts w:ascii="Times New Roman" w:eastAsia="Times New Roman" w:hAnsi="Times New Roman" w:cs="Times New Roman"/>
          <w:color w:val="000000"/>
          <w:sz w:val="28"/>
          <w:lang w:eastAsia="ru-RU"/>
        </w:rPr>
        <w:t>% от общего количества):</w:t>
      </w:r>
    </w:p>
    <w:p w:rsidR="009C6E42" w:rsidRPr="00BE0230" w:rsidRDefault="009C6E42" w:rsidP="009C6E42">
      <w:pPr>
        <w:spacing w:after="0" w:line="240" w:lineRule="auto"/>
        <w:ind w:firstLine="709"/>
        <w:jc w:val="both"/>
        <w:rPr>
          <w:rFonts w:ascii="Times New Roman" w:eastAsia="Times New Roman" w:hAnsi="Times New Roman" w:cs="Times New Roman"/>
          <w:color w:val="000000"/>
          <w:sz w:val="28"/>
          <w:lang w:eastAsia="ru-RU"/>
        </w:rPr>
      </w:pPr>
      <w:r w:rsidRPr="00BE0230">
        <w:rPr>
          <w:rFonts w:ascii="Times New Roman" w:eastAsia="Times New Roman" w:hAnsi="Times New Roman" w:cs="Times New Roman"/>
          <w:color w:val="000000"/>
          <w:sz w:val="28"/>
          <w:lang w:eastAsia="ru-RU"/>
        </w:rPr>
        <w:t>11-16 баллов – 1 программ (</w:t>
      </w:r>
      <w:r w:rsidR="00BE0230" w:rsidRPr="00BE0230">
        <w:rPr>
          <w:rFonts w:ascii="Times New Roman" w:eastAsia="Times New Roman" w:hAnsi="Times New Roman" w:cs="Times New Roman"/>
          <w:color w:val="000000"/>
          <w:sz w:val="28"/>
          <w:lang w:eastAsia="ru-RU"/>
        </w:rPr>
        <w:t>16,7</w:t>
      </w:r>
      <w:r w:rsidRPr="00BE0230">
        <w:rPr>
          <w:rFonts w:ascii="Times New Roman" w:eastAsia="Times New Roman" w:hAnsi="Times New Roman" w:cs="Times New Roman"/>
          <w:color w:val="000000"/>
          <w:sz w:val="28"/>
          <w:lang w:eastAsia="ru-RU"/>
        </w:rPr>
        <w:t>% от общего количества);</w:t>
      </w:r>
    </w:p>
    <w:p w:rsidR="009C6E42" w:rsidRPr="009C6E42" w:rsidRDefault="009C6E42" w:rsidP="009C6E42">
      <w:pPr>
        <w:spacing w:after="0" w:line="240" w:lineRule="auto"/>
        <w:ind w:firstLine="709"/>
        <w:jc w:val="both"/>
        <w:rPr>
          <w:rFonts w:ascii="Times New Roman" w:eastAsia="Times New Roman" w:hAnsi="Times New Roman" w:cs="Times New Roman"/>
          <w:color w:val="000000"/>
          <w:sz w:val="28"/>
          <w:lang w:eastAsia="ru-RU"/>
        </w:rPr>
      </w:pPr>
      <w:r w:rsidRPr="00BE0230">
        <w:rPr>
          <w:rFonts w:ascii="Times New Roman" w:eastAsia="Times New Roman" w:hAnsi="Times New Roman" w:cs="Times New Roman"/>
          <w:color w:val="000000"/>
          <w:sz w:val="28"/>
          <w:lang w:eastAsia="ru-RU"/>
        </w:rPr>
        <w:t xml:space="preserve">1-10 баллов – </w:t>
      </w:r>
      <w:r w:rsidR="00B26DE1" w:rsidRPr="00BE0230">
        <w:rPr>
          <w:rFonts w:ascii="Times New Roman" w:eastAsia="Times New Roman" w:hAnsi="Times New Roman" w:cs="Times New Roman"/>
          <w:color w:val="000000"/>
          <w:sz w:val="28"/>
          <w:lang w:eastAsia="ru-RU"/>
        </w:rPr>
        <w:t>1</w:t>
      </w:r>
      <w:r w:rsidRPr="00BE0230">
        <w:rPr>
          <w:rFonts w:ascii="Times New Roman" w:eastAsia="Times New Roman" w:hAnsi="Times New Roman" w:cs="Times New Roman"/>
          <w:color w:val="000000"/>
          <w:sz w:val="28"/>
          <w:lang w:eastAsia="ru-RU"/>
        </w:rPr>
        <w:t xml:space="preserve"> программы (</w:t>
      </w:r>
      <w:r w:rsidR="00BE0230" w:rsidRPr="00BE0230">
        <w:rPr>
          <w:rFonts w:ascii="Times New Roman" w:eastAsia="Times New Roman" w:hAnsi="Times New Roman" w:cs="Times New Roman"/>
          <w:color w:val="000000"/>
          <w:sz w:val="28"/>
          <w:lang w:eastAsia="ru-RU"/>
        </w:rPr>
        <w:t>16,7</w:t>
      </w:r>
      <w:r w:rsidRPr="00BE0230">
        <w:rPr>
          <w:rFonts w:ascii="Times New Roman" w:eastAsia="Times New Roman" w:hAnsi="Times New Roman" w:cs="Times New Roman"/>
          <w:color w:val="000000"/>
          <w:sz w:val="28"/>
          <w:lang w:eastAsia="ru-RU"/>
        </w:rPr>
        <w:t>% от общего количества).</w:t>
      </w:r>
    </w:p>
    <w:p w:rsidR="009C6E42" w:rsidRPr="009C6E42" w:rsidRDefault="009C6E42" w:rsidP="009C6E42">
      <w:pPr>
        <w:spacing w:after="0" w:line="240" w:lineRule="auto"/>
        <w:ind w:firstLine="709"/>
        <w:jc w:val="right"/>
        <w:rPr>
          <w:rFonts w:ascii="Times New Roman" w:eastAsia="Times New Roman" w:hAnsi="Times New Roman" w:cs="Times New Roman"/>
          <w:color w:val="000000"/>
          <w:sz w:val="28"/>
          <w:lang w:eastAsia="ru-RU"/>
        </w:rPr>
      </w:pPr>
      <w:r w:rsidRPr="009C6E42">
        <w:rPr>
          <w:rFonts w:ascii="Times New Roman" w:eastAsia="Times New Roman" w:hAnsi="Times New Roman" w:cs="Times New Roman"/>
          <w:color w:val="000000"/>
          <w:sz w:val="28"/>
          <w:lang w:eastAsia="ru-RU"/>
        </w:rPr>
        <w:t>Таблица 1</w:t>
      </w:r>
    </w:p>
    <w:tbl>
      <w:tblPr>
        <w:tblW w:w="9371" w:type="dxa"/>
        <w:tblInd w:w="93" w:type="dxa"/>
        <w:tblLook w:val="04A0" w:firstRow="1" w:lastRow="0" w:firstColumn="1" w:lastColumn="0" w:noHBand="0" w:noVBand="1"/>
      </w:tblPr>
      <w:tblGrid>
        <w:gridCol w:w="724"/>
        <w:gridCol w:w="4820"/>
        <w:gridCol w:w="3827"/>
      </w:tblGrid>
      <w:tr w:rsidR="009C6E42" w:rsidRPr="00EF546B" w:rsidTr="00A227C6">
        <w:trPr>
          <w:trHeight w:val="977"/>
          <w:tblHeader/>
        </w:trPr>
        <w:tc>
          <w:tcPr>
            <w:tcW w:w="724" w:type="dxa"/>
            <w:tcBorders>
              <w:top w:val="single" w:sz="4" w:space="0" w:color="auto"/>
              <w:left w:val="single" w:sz="4" w:space="0" w:color="auto"/>
              <w:bottom w:val="single" w:sz="4" w:space="0" w:color="auto"/>
              <w:right w:val="single" w:sz="4" w:space="0" w:color="auto"/>
            </w:tcBorders>
          </w:tcPr>
          <w:p w:rsidR="009C6E42" w:rsidRPr="00B26DE1" w:rsidRDefault="009C6E42" w:rsidP="009C6E42">
            <w:pPr>
              <w:spacing w:after="0" w:line="240" w:lineRule="auto"/>
              <w:rPr>
                <w:rFonts w:ascii="Times New Roman" w:eastAsia="Times New Roman" w:hAnsi="Times New Roman" w:cs="Times New Roman"/>
                <w:b/>
                <w:color w:val="000000"/>
                <w:sz w:val="24"/>
                <w:szCs w:val="24"/>
                <w:lang w:eastAsia="ru-RU"/>
              </w:rPr>
            </w:pPr>
            <w:r w:rsidRPr="00B26DE1">
              <w:rPr>
                <w:rFonts w:ascii="Times New Roman" w:eastAsia="Times New Roman" w:hAnsi="Times New Roman" w:cs="Times New Roman"/>
                <w:b/>
                <w:color w:val="000000"/>
                <w:sz w:val="24"/>
                <w:szCs w:val="24"/>
                <w:lang w:eastAsia="ru-RU"/>
              </w:rPr>
              <w:t>№</w:t>
            </w: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rsidR="009C6E42" w:rsidRPr="00B26DE1" w:rsidRDefault="009C6E42" w:rsidP="009C6E42">
            <w:pPr>
              <w:spacing w:after="0" w:line="240" w:lineRule="auto"/>
              <w:rPr>
                <w:rFonts w:ascii="Times New Roman" w:eastAsia="Times New Roman" w:hAnsi="Times New Roman" w:cs="Times New Roman"/>
                <w:b/>
                <w:color w:val="000000"/>
                <w:sz w:val="24"/>
                <w:szCs w:val="24"/>
                <w:lang w:eastAsia="ru-RU"/>
              </w:rPr>
            </w:pPr>
            <w:r w:rsidRPr="00B26DE1">
              <w:rPr>
                <w:rFonts w:ascii="Times New Roman" w:eastAsia="Times New Roman" w:hAnsi="Times New Roman" w:cs="Times New Roman"/>
                <w:b/>
                <w:color w:val="000000"/>
                <w:sz w:val="24"/>
                <w:szCs w:val="24"/>
                <w:lang w:eastAsia="ru-RU"/>
              </w:rPr>
              <w:t xml:space="preserve">Наименование образовательной организации </w:t>
            </w:r>
          </w:p>
        </w:tc>
        <w:tc>
          <w:tcPr>
            <w:tcW w:w="3827" w:type="dxa"/>
            <w:tcBorders>
              <w:top w:val="single" w:sz="4" w:space="0" w:color="auto"/>
              <w:left w:val="single" w:sz="4" w:space="0" w:color="auto"/>
              <w:bottom w:val="single" w:sz="4" w:space="0" w:color="auto"/>
              <w:right w:val="single" w:sz="4" w:space="0" w:color="auto"/>
            </w:tcBorders>
          </w:tcPr>
          <w:p w:rsidR="009C6E42" w:rsidRPr="00B26DE1" w:rsidRDefault="009C6E42" w:rsidP="009C6E42">
            <w:pPr>
              <w:spacing w:after="0" w:line="240" w:lineRule="auto"/>
              <w:jc w:val="center"/>
              <w:rPr>
                <w:rFonts w:ascii="Times New Roman" w:eastAsia="Times New Roman" w:hAnsi="Times New Roman" w:cs="Times New Roman"/>
                <w:b/>
                <w:bCs/>
                <w:color w:val="000000"/>
                <w:sz w:val="24"/>
                <w:szCs w:val="24"/>
              </w:rPr>
            </w:pPr>
            <w:r w:rsidRPr="00B26DE1">
              <w:rPr>
                <w:rFonts w:ascii="Times New Roman" w:eastAsia="Times New Roman" w:hAnsi="Times New Roman" w:cs="Times New Roman"/>
                <w:b/>
                <w:bCs/>
                <w:color w:val="000000"/>
                <w:sz w:val="24"/>
                <w:szCs w:val="24"/>
              </w:rPr>
              <w:t xml:space="preserve">Оценка качества рабочей программы воспитания </w:t>
            </w:r>
          </w:p>
          <w:p w:rsidR="009C6E42" w:rsidRPr="00B26DE1" w:rsidRDefault="009C6E42" w:rsidP="009C6E42">
            <w:pPr>
              <w:spacing w:after="0" w:line="240" w:lineRule="auto"/>
              <w:jc w:val="center"/>
              <w:rPr>
                <w:rFonts w:ascii="Times New Roman" w:eastAsia="Times New Roman" w:hAnsi="Times New Roman" w:cs="Times New Roman"/>
                <w:bCs/>
                <w:color w:val="000000"/>
                <w:sz w:val="24"/>
                <w:szCs w:val="24"/>
              </w:rPr>
            </w:pPr>
            <w:r w:rsidRPr="00B26DE1">
              <w:rPr>
                <w:rFonts w:ascii="Times New Roman" w:eastAsia="Times New Roman" w:hAnsi="Times New Roman" w:cs="Times New Roman"/>
                <w:bCs/>
                <w:color w:val="000000"/>
                <w:sz w:val="24"/>
                <w:szCs w:val="24"/>
              </w:rPr>
              <w:t>(баллы из 23 возможных)</w:t>
            </w:r>
          </w:p>
        </w:tc>
      </w:tr>
      <w:tr w:rsidR="00B26DE1" w:rsidRPr="00EF546B" w:rsidTr="000B33DB">
        <w:trPr>
          <w:trHeight w:val="300"/>
        </w:trPr>
        <w:tc>
          <w:tcPr>
            <w:tcW w:w="724" w:type="dxa"/>
            <w:tcBorders>
              <w:top w:val="single" w:sz="4" w:space="0" w:color="auto"/>
              <w:left w:val="single" w:sz="4" w:space="0" w:color="auto"/>
              <w:bottom w:val="single" w:sz="4" w:space="0" w:color="auto"/>
              <w:right w:val="nil"/>
            </w:tcBorders>
          </w:tcPr>
          <w:p w:rsidR="00B26DE1" w:rsidRPr="00B26DE1" w:rsidRDefault="00B26DE1" w:rsidP="009C6E42">
            <w:pPr>
              <w:numPr>
                <w:ilvl w:val="0"/>
                <w:numId w:val="16"/>
              </w:numPr>
              <w:spacing w:after="0" w:line="240" w:lineRule="auto"/>
              <w:contextualSpacing/>
              <w:rPr>
                <w:rFonts w:ascii="Times New Roman" w:eastAsia="Times New Roman" w:hAnsi="Times New Roman" w:cs="Times New Roman"/>
                <w:color w:val="000000"/>
                <w:sz w:val="24"/>
                <w:szCs w:val="20"/>
                <w:lang w:eastAsia="ru-RU"/>
              </w:rPr>
            </w:pPr>
          </w:p>
        </w:tc>
        <w:tc>
          <w:tcPr>
            <w:tcW w:w="4820" w:type="dxa"/>
            <w:tcBorders>
              <w:top w:val="single" w:sz="4" w:space="0" w:color="auto"/>
              <w:left w:val="single" w:sz="4" w:space="0" w:color="auto"/>
              <w:bottom w:val="single" w:sz="4" w:space="0" w:color="auto"/>
              <w:right w:val="nil"/>
            </w:tcBorders>
            <w:shd w:val="clear" w:color="auto" w:fill="auto"/>
            <w:noWrap/>
            <w:vAlign w:val="bottom"/>
          </w:tcPr>
          <w:p w:rsidR="00B26DE1" w:rsidRPr="00B26DE1" w:rsidRDefault="00B26DE1" w:rsidP="005E20EB">
            <w:pPr>
              <w:rPr>
                <w:rFonts w:ascii="Times New Roman" w:hAnsi="Times New Roman" w:cs="Times New Roman"/>
                <w:color w:val="000000"/>
                <w:sz w:val="24"/>
                <w:szCs w:val="24"/>
              </w:rPr>
            </w:pPr>
            <w:r w:rsidRPr="00B26DE1">
              <w:rPr>
                <w:rFonts w:ascii="Times New Roman" w:hAnsi="Times New Roman" w:cs="Times New Roman"/>
                <w:color w:val="000000"/>
                <w:sz w:val="24"/>
                <w:szCs w:val="24"/>
              </w:rPr>
              <w:t>МБОУ "Каменская СШ"</w:t>
            </w:r>
          </w:p>
        </w:tc>
        <w:tc>
          <w:tcPr>
            <w:tcW w:w="3827" w:type="dxa"/>
            <w:tcBorders>
              <w:top w:val="single" w:sz="4" w:space="0" w:color="auto"/>
              <w:left w:val="single" w:sz="4" w:space="0" w:color="auto"/>
              <w:bottom w:val="single" w:sz="4" w:space="0" w:color="auto"/>
              <w:right w:val="single" w:sz="4" w:space="0" w:color="auto"/>
            </w:tcBorders>
            <w:vAlign w:val="center"/>
          </w:tcPr>
          <w:p w:rsidR="00B26DE1" w:rsidRPr="00B26DE1" w:rsidRDefault="00B26DE1" w:rsidP="005E20EB">
            <w:pPr>
              <w:jc w:val="center"/>
              <w:rPr>
                <w:rFonts w:ascii="Times New Roman" w:hAnsi="Times New Roman" w:cs="Times New Roman"/>
                <w:b/>
                <w:bCs/>
                <w:color w:val="000000"/>
                <w:sz w:val="24"/>
                <w:szCs w:val="24"/>
              </w:rPr>
            </w:pPr>
            <w:r w:rsidRPr="00B26DE1">
              <w:rPr>
                <w:rFonts w:ascii="Times New Roman" w:hAnsi="Times New Roman" w:cs="Times New Roman"/>
                <w:b/>
                <w:bCs/>
                <w:color w:val="000000"/>
                <w:sz w:val="24"/>
                <w:szCs w:val="24"/>
              </w:rPr>
              <w:t>20</w:t>
            </w:r>
          </w:p>
        </w:tc>
      </w:tr>
      <w:tr w:rsidR="00B26DE1" w:rsidRPr="00EF546B" w:rsidTr="000B33DB">
        <w:trPr>
          <w:trHeight w:val="300"/>
        </w:trPr>
        <w:tc>
          <w:tcPr>
            <w:tcW w:w="724" w:type="dxa"/>
            <w:tcBorders>
              <w:top w:val="single" w:sz="4" w:space="0" w:color="auto"/>
              <w:left w:val="single" w:sz="4" w:space="0" w:color="auto"/>
              <w:bottom w:val="single" w:sz="4" w:space="0" w:color="auto"/>
              <w:right w:val="single" w:sz="4" w:space="0" w:color="auto"/>
            </w:tcBorders>
          </w:tcPr>
          <w:p w:rsidR="00B26DE1" w:rsidRPr="00B26DE1" w:rsidRDefault="00B26DE1" w:rsidP="009C6E42">
            <w:pPr>
              <w:numPr>
                <w:ilvl w:val="0"/>
                <w:numId w:val="16"/>
              </w:numPr>
              <w:spacing w:after="0" w:line="240" w:lineRule="auto"/>
              <w:contextualSpacing/>
              <w:rPr>
                <w:rFonts w:ascii="Times New Roman" w:eastAsia="Times New Roman" w:hAnsi="Times New Roman" w:cs="Times New Roman"/>
                <w:color w:val="000000"/>
                <w:sz w:val="24"/>
                <w:szCs w:val="20"/>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DE1" w:rsidRPr="00B26DE1" w:rsidRDefault="00B26DE1" w:rsidP="005E20EB">
            <w:pPr>
              <w:rPr>
                <w:rFonts w:ascii="Times New Roman" w:hAnsi="Times New Roman" w:cs="Times New Roman"/>
                <w:color w:val="000000"/>
                <w:sz w:val="24"/>
                <w:szCs w:val="24"/>
              </w:rPr>
            </w:pPr>
            <w:r w:rsidRPr="00B26DE1">
              <w:rPr>
                <w:rFonts w:ascii="Times New Roman" w:hAnsi="Times New Roman" w:cs="Times New Roman"/>
                <w:color w:val="000000"/>
                <w:sz w:val="24"/>
                <w:szCs w:val="24"/>
              </w:rPr>
              <w:t>МБОУ "Мезенская СШ имени А.Г. Торцева"</w:t>
            </w:r>
          </w:p>
        </w:tc>
        <w:tc>
          <w:tcPr>
            <w:tcW w:w="3827" w:type="dxa"/>
            <w:tcBorders>
              <w:top w:val="single" w:sz="4" w:space="0" w:color="auto"/>
              <w:left w:val="single" w:sz="4" w:space="0" w:color="auto"/>
              <w:bottom w:val="single" w:sz="4" w:space="0" w:color="auto"/>
              <w:right w:val="single" w:sz="4" w:space="0" w:color="auto"/>
            </w:tcBorders>
            <w:vAlign w:val="center"/>
          </w:tcPr>
          <w:p w:rsidR="00B26DE1" w:rsidRPr="00B26DE1" w:rsidRDefault="00B26DE1" w:rsidP="005E20EB">
            <w:pPr>
              <w:jc w:val="center"/>
              <w:rPr>
                <w:rFonts w:ascii="Times New Roman" w:hAnsi="Times New Roman" w:cs="Times New Roman"/>
                <w:b/>
                <w:bCs/>
                <w:color w:val="000000"/>
                <w:sz w:val="24"/>
                <w:szCs w:val="24"/>
              </w:rPr>
            </w:pPr>
            <w:r w:rsidRPr="00B26DE1">
              <w:rPr>
                <w:rFonts w:ascii="Times New Roman" w:hAnsi="Times New Roman" w:cs="Times New Roman"/>
                <w:b/>
                <w:bCs/>
                <w:color w:val="000000"/>
                <w:sz w:val="24"/>
                <w:szCs w:val="24"/>
              </w:rPr>
              <w:t>19</w:t>
            </w:r>
          </w:p>
        </w:tc>
      </w:tr>
      <w:tr w:rsidR="00B26DE1" w:rsidRPr="00EF546B" w:rsidTr="000B33DB">
        <w:trPr>
          <w:trHeight w:val="300"/>
        </w:trPr>
        <w:tc>
          <w:tcPr>
            <w:tcW w:w="724" w:type="dxa"/>
            <w:tcBorders>
              <w:top w:val="single" w:sz="4" w:space="0" w:color="auto"/>
              <w:left w:val="single" w:sz="4" w:space="0" w:color="auto"/>
              <w:bottom w:val="single" w:sz="4" w:space="0" w:color="auto"/>
              <w:right w:val="single" w:sz="4" w:space="0" w:color="auto"/>
            </w:tcBorders>
          </w:tcPr>
          <w:p w:rsidR="00B26DE1" w:rsidRPr="00B26DE1" w:rsidRDefault="00B26DE1" w:rsidP="009C6E42">
            <w:pPr>
              <w:numPr>
                <w:ilvl w:val="0"/>
                <w:numId w:val="16"/>
              </w:numPr>
              <w:spacing w:after="0" w:line="240" w:lineRule="auto"/>
              <w:contextualSpacing/>
              <w:rPr>
                <w:rFonts w:ascii="Times New Roman" w:eastAsia="Times New Roman" w:hAnsi="Times New Roman" w:cs="Times New Roman"/>
                <w:color w:val="000000"/>
                <w:sz w:val="24"/>
                <w:szCs w:val="20"/>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DE1" w:rsidRPr="00B26DE1" w:rsidRDefault="00B26DE1" w:rsidP="00FB5511">
            <w:pPr>
              <w:spacing w:after="0" w:line="240" w:lineRule="auto"/>
              <w:rPr>
                <w:rFonts w:ascii="Times New Roman" w:hAnsi="Times New Roman" w:cs="Times New Roman"/>
                <w:color w:val="000000"/>
                <w:sz w:val="24"/>
                <w:szCs w:val="24"/>
              </w:rPr>
            </w:pPr>
            <w:r w:rsidRPr="00B26DE1">
              <w:rPr>
                <w:rFonts w:ascii="Times New Roman" w:hAnsi="Times New Roman" w:cs="Times New Roman"/>
                <w:color w:val="000000"/>
                <w:sz w:val="24"/>
                <w:szCs w:val="24"/>
              </w:rPr>
              <w:t>Филиал "Козьмогородская</w:t>
            </w:r>
            <w:r w:rsidR="008D1287">
              <w:rPr>
                <w:rFonts w:ascii="Times New Roman" w:hAnsi="Times New Roman" w:cs="Times New Roman"/>
                <w:color w:val="000000"/>
                <w:sz w:val="24"/>
                <w:szCs w:val="24"/>
              </w:rPr>
              <w:t xml:space="preserve"> ОШ» </w:t>
            </w:r>
            <w:r w:rsidRPr="00B26DE1">
              <w:rPr>
                <w:rFonts w:ascii="Times New Roman" w:hAnsi="Times New Roman" w:cs="Times New Roman"/>
                <w:color w:val="000000"/>
                <w:sz w:val="24"/>
                <w:szCs w:val="24"/>
              </w:rPr>
              <w:t>МБОУ "Дорогорская СШ"</w:t>
            </w:r>
          </w:p>
        </w:tc>
        <w:tc>
          <w:tcPr>
            <w:tcW w:w="3827" w:type="dxa"/>
            <w:tcBorders>
              <w:top w:val="single" w:sz="4" w:space="0" w:color="auto"/>
              <w:left w:val="single" w:sz="4" w:space="0" w:color="auto"/>
              <w:bottom w:val="single" w:sz="4" w:space="0" w:color="auto"/>
              <w:right w:val="single" w:sz="4" w:space="0" w:color="auto"/>
            </w:tcBorders>
            <w:vAlign w:val="center"/>
          </w:tcPr>
          <w:p w:rsidR="00B26DE1" w:rsidRPr="00B26DE1" w:rsidRDefault="00B26DE1" w:rsidP="005E20EB">
            <w:pPr>
              <w:jc w:val="center"/>
              <w:rPr>
                <w:rFonts w:ascii="Times New Roman" w:hAnsi="Times New Roman" w:cs="Times New Roman"/>
                <w:b/>
                <w:bCs/>
                <w:color w:val="000000"/>
                <w:sz w:val="24"/>
                <w:szCs w:val="24"/>
              </w:rPr>
            </w:pPr>
            <w:r w:rsidRPr="00B26DE1">
              <w:rPr>
                <w:rFonts w:ascii="Times New Roman" w:hAnsi="Times New Roman" w:cs="Times New Roman"/>
                <w:b/>
                <w:bCs/>
                <w:color w:val="000000"/>
                <w:sz w:val="24"/>
                <w:szCs w:val="24"/>
              </w:rPr>
              <w:t>18</w:t>
            </w:r>
          </w:p>
        </w:tc>
      </w:tr>
      <w:tr w:rsidR="00B26DE1" w:rsidRPr="00EF546B" w:rsidTr="000B33DB">
        <w:trPr>
          <w:trHeight w:val="300"/>
        </w:trPr>
        <w:tc>
          <w:tcPr>
            <w:tcW w:w="724" w:type="dxa"/>
            <w:tcBorders>
              <w:top w:val="single" w:sz="4" w:space="0" w:color="auto"/>
              <w:left w:val="single" w:sz="4" w:space="0" w:color="auto"/>
              <w:bottom w:val="single" w:sz="4" w:space="0" w:color="auto"/>
              <w:right w:val="single" w:sz="4" w:space="0" w:color="auto"/>
            </w:tcBorders>
          </w:tcPr>
          <w:p w:rsidR="00B26DE1" w:rsidRPr="00B26DE1" w:rsidRDefault="00B26DE1" w:rsidP="009C6E42">
            <w:pPr>
              <w:numPr>
                <w:ilvl w:val="0"/>
                <w:numId w:val="16"/>
              </w:numPr>
              <w:spacing w:after="0" w:line="240" w:lineRule="auto"/>
              <w:contextualSpacing/>
              <w:rPr>
                <w:rFonts w:ascii="Times New Roman" w:eastAsia="Times New Roman" w:hAnsi="Times New Roman" w:cs="Times New Roman"/>
                <w:color w:val="000000"/>
                <w:sz w:val="24"/>
                <w:szCs w:val="20"/>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DE1" w:rsidRPr="00B26DE1" w:rsidRDefault="00B26DE1" w:rsidP="00AD0BF1">
            <w:pPr>
              <w:rPr>
                <w:rFonts w:ascii="Times New Roman" w:hAnsi="Times New Roman" w:cs="Times New Roman"/>
                <w:color w:val="000000"/>
                <w:sz w:val="24"/>
                <w:szCs w:val="24"/>
              </w:rPr>
            </w:pPr>
            <w:r w:rsidRPr="00B26DE1">
              <w:rPr>
                <w:rFonts w:ascii="Times New Roman" w:hAnsi="Times New Roman" w:cs="Times New Roman"/>
                <w:color w:val="000000"/>
                <w:sz w:val="24"/>
                <w:szCs w:val="24"/>
              </w:rPr>
              <w:t>МБОУ "Долгощельская СШ"</w:t>
            </w:r>
          </w:p>
        </w:tc>
        <w:tc>
          <w:tcPr>
            <w:tcW w:w="3827" w:type="dxa"/>
            <w:tcBorders>
              <w:top w:val="single" w:sz="4" w:space="0" w:color="auto"/>
              <w:left w:val="single" w:sz="4" w:space="0" w:color="auto"/>
              <w:bottom w:val="single" w:sz="4" w:space="0" w:color="auto"/>
              <w:right w:val="single" w:sz="4" w:space="0" w:color="auto"/>
            </w:tcBorders>
            <w:vAlign w:val="center"/>
          </w:tcPr>
          <w:p w:rsidR="00B26DE1" w:rsidRPr="00B26DE1" w:rsidRDefault="00B26DE1">
            <w:pPr>
              <w:jc w:val="center"/>
              <w:rPr>
                <w:rFonts w:ascii="Times New Roman" w:hAnsi="Times New Roman" w:cs="Times New Roman"/>
                <w:b/>
                <w:bCs/>
                <w:color w:val="000000"/>
                <w:sz w:val="24"/>
                <w:szCs w:val="24"/>
              </w:rPr>
            </w:pPr>
            <w:r w:rsidRPr="00B26DE1">
              <w:rPr>
                <w:rFonts w:ascii="Times New Roman" w:hAnsi="Times New Roman" w:cs="Times New Roman"/>
                <w:b/>
                <w:bCs/>
                <w:color w:val="000000"/>
                <w:sz w:val="24"/>
                <w:szCs w:val="24"/>
              </w:rPr>
              <w:t>17</w:t>
            </w:r>
          </w:p>
        </w:tc>
      </w:tr>
      <w:tr w:rsidR="00B26DE1" w:rsidRPr="00EF546B" w:rsidTr="000B33DB">
        <w:trPr>
          <w:trHeight w:val="300"/>
        </w:trPr>
        <w:tc>
          <w:tcPr>
            <w:tcW w:w="724" w:type="dxa"/>
            <w:tcBorders>
              <w:top w:val="single" w:sz="4" w:space="0" w:color="auto"/>
              <w:left w:val="single" w:sz="4" w:space="0" w:color="auto"/>
              <w:bottom w:val="single" w:sz="4" w:space="0" w:color="auto"/>
              <w:right w:val="single" w:sz="4" w:space="0" w:color="auto"/>
            </w:tcBorders>
          </w:tcPr>
          <w:p w:rsidR="00B26DE1" w:rsidRPr="00B26DE1" w:rsidRDefault="00B26DE1" w:rsidP="009C6E42">
            <w:pPr>
              <w:numPr>
                <w:ilvl w:val="0"/>
                <w:numId w:val="16"/>
              </w:numPr>
              <w:spacing w:after="0" w:line="240" w:lineRule="auto"/>
              <w:contextualSpacing/>
              <w:rPr>
                <w:rFonts w:ascii="Times New Roman" w:eastAsia="Times New Roman" w:hAnsi="Times New Roman" w:cs="Times New Roman"/>
                <w:color w:val="000000"/>
                <w:sz w:val="24"/>
                <w:szCs w:val="20"/>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DE1" w:rsidRPr="00B26DE1" w:rsidRDefault="00B26DE1" w:rsidP="00AD0BF1">
            <w:pPr>
              <w:rPr>
                <w:rFonts w:ascii="Times New Roman" w:hAnsi="Times New Roman" w:cs="Times New Roman"/>
                <w:color w:val="000000"/>
                <w:sz w:val="24"/>
                <w:szCs w:val="24"/>
              </w:rPr>
            </w:pPr>
            <w:r w:rsidRPr="00B26DE1">
              <w:rPr>
                <w:rFonts w:ascii="Times New Roman" w:hAnsi="Times New Roman" w:cs="Times New Roman"/>
                <w:color w:val="000000"/>
                <w:sz w:val="24"/>
                <w:szCs w:val="24"/>
              </w:rPr>
              <w:t>МБОУ "Дорогорская СШ"</w:t>
            </w:r>
          </w:p>
        </w:tc>
        <w:tc>
          <w:tcPr>
            <w:tcW w:w="3827" w:type="dxa"/>
            <w:tcBorders>
              <w:top w:val="single" w:sz="4" w:space="0" w:color="auto"/>
              <w:left w:val="single" w:sz="4" w:space="0" w:color="auto"/>
              <w:bottom w:val="single" w:sz="4" w:space="0" w:color="auto"/>
              <w:right w:val="single" w:sz="4" w:space="0" w:color="auto"/>
            </w:tcBorders>
            <w:vAlign w:val="center"/>
          </w:tcPr>
          <w:p w:rsidR="00B26DE1" w:rsidRPr="00B26DE1" w:rsidRDefault="00B26DE1">
            <w:pPr>
              <w:jc w:val="center"/>
              <w:rPr>
                <w:rFonts w:ascii="Times New Roman" w:hAnsi="Times New Roman" w:cs="Times New Roman"/>
                <w:b/>
                <w:bCs/>
                <w:color w:val="000000"/>
                <w:sz w:val="24"/>
                <w:szCs w:val="24"/>
              </w:rPr>
            </w:pPr>
            <w:r w:rsidRPr="00B26DE1">
              <w:rPr>
                <w:rFonts w:ascii="Times New Roman" w:hAnsi="Times New Roman" w:cs="Times New Roman"/>
                <w:b/>
                <w:bCs/>
                <w:color w:val="000000"/>
                <w:sz w:val="24"/>
                <w:szCs w:val="24"/>
              </w:rPr>
              <w:t>15</w:t>
            </w:r>
          </w:p>
        </w:tc>
      </w:tr>
      <w:tr w:rsidR="00B26DE1" w:rsidRPr="00EF546B" w:rsidTr="000B33DB">
        <w:trPr>
          <w:trHeight w:val="300"/>
        </w:trPr>
        <w:tc>
          <w:tcPr>
            <w:tcW w:w="724" w:type="dxa"/>
            <w:tcBorders>
              <w:top w:val="single" w:sz="4" w:space="0" w:color="auto"/>
              <w:left w:val="single" w:sz="4" w:space="0" w:color="auto"/>
              <w:bottom w:val="single" w:sz="4" w:space="0" w:color="auto"/>
              <w:right w:val="single" w:sz="4" w:space="0" w:color="auto"/>
            </w:tcBorders>
          </w:tcPr>
          <w:p w:rsidR="00B26DE1" w:rsidRPr="00B26DE1" w:rsidRDefault="00B26DE1" w:rsidP="009C6E42">
            <w:pPr>
              <w:numPr>
                <w:ilvl w:val="0"/>
                <w:numId w:val="16"/>
              </w:numPr>
              <w:spacing w:after="0" w:line="240" w:lineRule="auto"/>
              <w:contextualSpacing/>
              <w:rPr>
                <w:rFonts w:ascii="Times New Roman" w:eastAsia="Times New Roman" w:hAnsi="Times New Roman" w:cs="Times New Roman"/>
                <w:color w:val="000000"/>
                <w:sz w:val="24"/>
                <w:szCs w:val="20"/>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DE1" w:rsidRPr="00B26DE1" w:rsidRDefault="00B26DE1" w:rsidP="005E20EB">
            <w:pPr>
              <w:rPr>
                <w:rFonts w:ascii="Times New Roman" w:hAnsi="Times New Roman" w:cs="Times New Roman"/>
                <w:color w:val="000000"/>
                <w:sz w:val="24"/>
                <w:szCs w:val="24"/>
              </w:rPr>
            </w:pPr>
            <w:r w:rsidRPr="00B26DE1">
              <w:rPr>
                <w:rFonts w:ascii="Times New Roman" w:hAnsi="Times New Roman" w:cs="Times New Roman"/>
                <w:color w:val="000000"/>
                <w:sz w:val="24"/>
                <w:szCs w:val="24"/>
              </w:rPr>
              <w:t>МБОУ "Койденская СШ»</w:t>
            </w:r>
          </w:p>
        </w:tc>
        <w:tc>
          <w:tcPr>
            <w:tcW w:w="3827" w:type="dxa"/>
            <w:tcBorders>
              <w:top w:val="single" w:sz="4" w:space="0" w:color="auto"/>
              <w:left w:val="single" w:sz="4" w:space="0" w:color="auto"/>
              <w:bottom w:val="single" w:sz="4" w:space="0" w:color="auto"/>
              <w:right w:val="single" w:sz="4" w:space="0" w:color="auto"/>
            </w:tcBorders>
            <w:vAlign w:val="center"/>
          </w:tcPr>
          <w:p w:rsidR="00B26DE1" w:rsidRPr="00B26DE1" w:rsidRDefault="00B26DE1" w:rsidP="005E20EB">
            <w:pPr>
              <w:jc w:val="center"/>
              <w:rPr>
                <w:rFonts w:ascii="Times New Roman" w:hAnsi="Times New Roman" w:cs="Times New Roman"/>
                <w:b/>
                <w:bCs/>
                <w:color w:val="000000"/>
                <w:sz w:val="24"/>
                <w:szCs w:val="24"/>
              </w:rPr>
            </w:pPr>
            <w:r w:rsidRPr="00B26DE1">
              <w:rPr>
                <w:rFonts w:ascii="Times New Roman" w:hAnsi="Times New Roman" w:cs="Times New Roman"/>
                <w:b/>
                <w:bCs/>
                <w:color w:val="000000"/>
                <w:sz w:val="24"/>
                <w:szCs w:val="24"/>
              </w:rPr>
              <w:t>8</w:t>
            </w:r>
          </w:p>
        </w:tc>
      </w:tr>
    </w:tbl>
    <w:p w:rsidR="009C6E42" w:rsidRPr="009C6E42" w:rsidRDefault="009C6E42" w:rsidP="009C6E42">
      <w:pPr>
        <w:spacing w:after="0" w:line="240" w:lineRule="auto"/>
        <w:jc w:val="both"/>
        <w:rPr>
          <w:rFonts w:ascii="Times New Roman" w:eastAsia="Times New Roman" w:hAnsi="Times New Roman" w:cs="Times New Roman"/>
          <w:color w:val="000000"/>
          <w:sz w:val="28"/>
          <w:lang w:eastAsia="ru-RU"/>
        </w:rPr>
      </w:pPr>
    </w:p>
    <w:p w:rsidR="009C6E42" w:rsidRPr="009C6E42" w:rsidRDefault="009C6E42" w:rsidP="009C6E42">
      <w:pPr>
        <w:spacing w:after="0" w:line="240" w:lineRule="auto"/>
        <w:jc w:val="center"/>
        <w:rPr>
          <w:rFonts w:ascii="Times New Roman" w:eastAsia="Times New Roman" w:hAnsi="Times New Roman" w:cs="Times New Roman"/>
          <w:b/>
          <w:color w:val="000000"/>
          <w:sz w:val="28"/>
          <w:lang w:eastAsia="ru-RU"/>
        </w:rPr>
      </w:pPr>
      <w:r w:rsidRPr="009C6E42">
        <w:rPr>
          <w:rFonts w:ascii="Times New Roman" w:eastAsia="Times New Roman" w:hAnsi="Times New Roman" w:cs="Times New Roman"/>
          <w:b/>
          <w:color w:val="000000"/>
          <w:sz w:val="28"/>
          <w:lang w:eastAsia="ru-RU"/>
        </w:rPr>
        <w:t>Рабочая программа воспитания как часть основных образовательных программ</w:t>
      </w:r>
    </w:p>
    <w:p w:rsidR="009C6E42" w:rsidRPr="009C6E42" w:rsidRDefault="009C6E42" w:rsidP="009C6E42">
      <w:pPr>
        <w:spacing w:after="0" w:line="240" w:lineRule="auto"/>
        <w:ind w:firstLine="708"/>
        <w:rPr>
          <w:rFonts w:ascii="Times New Roman" w:eastAsia="Times New Roman" w:hAnsi="Times New Roman" w:cs="Times New Roman"/>
          <w:color w:val="000000"/>
          <w:sz w:val="28"/>
          <w:lang w:eastAsia="ru-RU"/>
        </w:rPr>
      </w:pPr>
      <w:r w:rsidRPr="009C6E42">
        <w:rPr>
          <w:rFonts w:ascii="Times New Roman" w:eastAsia="Times New Roman" w:hAnsi="Times New Roman" w:cs="Times New Roman"/>
          <w:color w:val="000000"/>
          <w:sz w:val="28"/>
          <w:lang w:eastAsia="ru-RU"/>
        </w:rPr>
        <w:t xml:space="preserve">Результаты оценки экспертов по критериям 1.1 и 1.2 представлены в </w:t>
      </w:r>
      <w:r w:rsidRPr="00C2707C">
        <w:rPr>
          <w:rFonts w:ascii="Times New Roman" w:eastAsia="Times New Roman" w:hAnsi="Times New Roman" w:cs="Times New Roman"/>
          <w:color w:val="000000"/>
          <w:sz w:val="28"/>
          <w:lang w:eastAsia="ru-RU"/>
        </w:rPr>
        <w:t xml:space="preserve">табл. 2. </w:t>
      </w:r>
    </w:p>
    <w:p w:rsidR="009C6E42" w:rsidRPr="009C6E42" w:rsidRDefault="009C6E42" w:rsidP="001762C4">
      <w:pPr>
        <w:pageBreakBefore/>
        <w:spacing w:after="0" w:line="240" w:lineRule="auto"/>
        <w:jc w:val="right"/>
        <w:rPr>
          <w:rFonts w:ascii="Times New Roman" w:eastAsia="Times New Roman" w:hAnsi="Times New Roman" w:cs="Times New Roman"/>
          <w:color w:val="000000"/>
          <w:sz w:val="28"/>
          <w:lang w:eastAsia="ru-RU"/>
        </w:rPr>
      </w:pPr>
      <w:r w:rsidRPr="009C6E42">
        <w:rPr>
          <w:rFonts w:ascii="Times New Roman" w:eastAsia="Times New Roman" w:hAnsi="Times New Roman" w:cs="Times New Roman"/>
          <w:color w:val="000000"/>
          <w:sz w:val="28"/>
          <w:lang w:eastAsia="ru-RU"/>
        </w:rPr>
        <w:lastRenderedPageBreak/>
        <w:t>Таблица 2</w:t>
      </w:r>
    </w:p>
    <w:p w:rsidR="009C6E42" w:rsidRPr="009C6E42" w:rsidRDefault="009C6E42" w:rsidP="009C6E42">
      <w:pPr>
        <w:spacing w:after="0" w:line="240" w:lineRule="auto"/>
        <w:jc w:val="center"/>
        <w:rPr>
          <w:rFonts w:ascii="Times New Roman" w:eastAsia="Times New Roman" w:hAnsi="Times New Roman" w:cs="Times New Roman"/>
          <w:b/>
          <w:color w:val="000000"/>
          <w:sz w:val="28"/>
          <w:lang w:eastAsia="ru-RU"/>
        </w:rPr>
      </w:pPr>
      <w:r w:rsidRPr="009C6E42">
        <w:rPr>
          <w:rFonts w:ascii="Times New Roman" w:eastAsia="Times New Roman" w:hAnsi="Times New Roman" w:cs="Times New Roman"/>
          <w:b/>
          <w:color w:val="000000"/>
          <w:sz w:val="28"/>
          <w:lang w:eastAsia="ru-RU"/>
        </w:rPr>
        <w:t xml:space="preserve">Размещение рабочей программы воспитания на сайте образовательной организации </w:t>
      </w:r>
    </w:p>
    <w:tbl>
      <w:tblPr>
        <w:tblStyle w:val="a6"/>
        <w:tblW w:w="8977" w:type="dxa"/>
        <w:tblLook w:val="04A0" w:firstRow="1" w:lastRow="0" w:firstColumn="1" w:lastColumn="0" w:noHBand="0" w:noVBand="1"/>
      </w:tblPr>
      <w:tblGrid>
        <w:gridCol w:w="6411"/>
        <w:gridCol w:w="1484"/>
        <w:gridCol w:w="1449"/>
      </w:tblGrid>
      <w:tr w:rsidR="009C6E42" w:rsidRPr="009C6E42" w:rsidTr="00A227C6">
        <w:trPr>
          <w:trHeight w:val="300"/>
        </w:trPr>
        <w:tc>
          <w:tcPr>
            <w:tcW w:w="6487" w:type="dxa"/>
            <w:noWrap/>
            <w:hideMark/>
          </w:tcPr>
          <w:p w:rsidR="009C6E42" w:rsidRPr="009C6E42" w:rsidRDefault="00C2707C" w:rsidP="009C6E42">
            <w:pPr>
              <w:rPr>
                <w:rFonts w:ascii="Times New Roman" w:eastAsia="Times New Roman" w:hAnsi="Times New Roman" w:cs="Times New Roman"/>
                <w:b/>
                <w:bCs/>
                <w:color w:val="000000"/>
                <w:sz w:val="24"/>
                <w:lang w:eastAsia="ru-RU"/>
              </w:rPr>
            </w:pPr>
            <w:r>
              <w:rPr>
                <w:rFonts w:ascii="Times New Roman" w:eastAsia="Times New Roman" w:hAnsi="Times New Roman" w:cs="Times New Roman"/>
                <w:b/>
                <w:bCs/>
                <w:color w:val="000000"/>
                <w:sz w:val="24"/>
                <w:lang w:eastAsia="ru-RU"/>
              </w:rPr>
              <w:t>Критерии</w:t>
            </w:r>
          </w:p>
        </w:tc>
        <w:tc>
          <w:tcPr>
            <w:tcW w:w="1026" w:type="dxa"/>
            <w:noWrap/>
            <w:hideMark/>
          </w:tcPr>
          <w:p w:rsidR="009C6E42" w:rsidRPr="009C6E42" w:rsidRDefault="009C6E42" w:rsidP="009C6E42">
            <w:pPr>
              <w:rPr>
                <w:rFonts w:ascii="Times New Roman" w:eastAsia="Times New Roman" w:hAnsi="Times New Roman" w:cs="Times New Roman"/>
                <w:b/>
                <w:bCs/>
                <w:color w:val="000000"/>
                <w:sz w:val="24"/>
                <w:lang w:eastAsia="ru-RU"/>
              </w:rPr>
            </w:pPr>
            <w:r w:rsidRPr="009C6E42">
              <w:rPr>
                <w:rFonts w:ascii="Times New Roman" w:eastAsia="Times New Roman" w:hAnsi="Times New Roman" w:cs="Times New Roman"/>
                <w:b/>
                <w:bCs/>
                <w:color w:val="000000"/>
                <w:sz w:val="24"/>
                <w:lang w:eastAsia="ru-RU"/>
              </w:rPr>
              <w:t>Количество оценок «ДА»</w:t>
            </w:r>
          </w:p>
        </w:tc>
        <w:tc>
          <w:tcPr>
            <w:tcW w:w="1464" w:type="dxa"/>
            <w:noWrap/>
            <w:hideMark/>
          </w:tcPr>
          <w:p w:rsidR="009C6E42" w:rsidRPr="009C6E42" w:rsidRDefault="009C6E42" w:rsidP="009C6E42">
            <w:pPr>
              <w:rPr>
                <w:rFonts w:ascii="Times New Roman" w:eastAsia="Times New Roman" w:hAnsi="Times New Roman" w:cs="Times New Roman"/>
                <w:b/>
                <w:bCs/>
                <w:color w:val="000000"/>
                <w:sz w:val="24"/>
                <w:lang w:eastAsia="ru-RU"/>
              </w:rPr>
            </w:pPr>
            <w:r w:rsidRPr="009C6E42">
              <w:rPr>
                <w:rFonts w:ascii="Times New Roman" w:eastAsia="Times New Roman" w:hAnsi="Times New Roman" w:cs="Times New Roman"/>
                <w:b/>
                <w:bCs/>
                <w:color w:val="000000"/>
                <w:sz w:val="24"/>
                <w:lang w:eastAsia="ru-RU"/>
              </w:rPr>
              <w:t>Процент</w:t>
            </w:r>
          </w:p>
          <w:p w:rsidR="009C6E42" w:rsidRPr="009C6E42" w:rsidRDefault="009C6E42" w:rsidP="009C6E42">
            <w:pPr>
              <w:rPr>
                <w:rFonts w:ascii="Times New Roman" w:eastAsia="Times New Roman" w:hAnsi="Times New Roman" w:cs="Times New Roman"/>
                <w:b/>
                <w:bCs/>
                <w:color w:val="000000"/>
                <w:sz w:val="24"/>
                <w:lang w:eastAsia="ru-RU"/>
              </w:rPr>
            </w:pPr>
            <w:r w:rsidRPr="009C6E42">
              <w:rPr>
                <w:rFonts w:ascii="Times New Roman" w:eastAsia="Times New Roman" w:hAnsi="Times New Roman" w:cs="Times New Roman"/>
                <w:b/>
                <w:bCs/>
                <w:color w:val="000000"/>
                <w:sz w:val="24"/>
                <w:lang w:eastAsia="ru-RU"/>
              </w:rPr>
              <w:t>от количества РПВ</w:t>
            </w:r>
          </w:p>
        </w:tc>
      </w:tr>
      <w:tr w:rsidR="009C6E42" w:rsidRPr="009C6E42" w:rsidTr="00A227C6">
        <w:trPr>
          <w:trHeight w:val="405"/>
        </w:trPr>
        <w:tc>
          <w:tcPr>
            <w:tcW w:w="6487" w:type="dxa"/>
            <w:hideMark/>
          </w:tcPr>
          <w:p w:rsidR="009C6E42" w:rsidRPr="009C6E42" w:rsidRDefault="009C6E42" w:rsidP="009C6E42">
            <w:pPr>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1.1. РПВ включена в ООП по каждому уровню образования</w:t>
            </w:r>
            <w:r w:rsidR="00CD6645">
              <w:rPr>
                <w:rFonts w:ascii="Times New Roman" w:eastAsia="Times New Roman" w:hAnsi="Times New Roman" w:cs="Times New Roman"/>
                <w:color w:val="000000"/>
                <w:sz w:val="24"/>
                <w:lang w:eastAsia="ru-RU"/>
              </w:rPr>
              <w:t xml:space="preserve"> </w:t>
            </w:r>
            <w:r w:rsidR="00CD6645" w:rsidRPr="00CD6645">
              <w:rPr>
                <w:rFonts w:ascii="Times New Roman" w:eastAsia="Times New Roman" w:hAnsi="Times New Roman" w:cs="Times New Roman"/>
                <w:i/>
                <w:color w:val="FF0000"/>
                <w:sz w:val="32"/>
                <w:szCs w:val="32"/>
                <w:lang w:eastAsia="ru-RU"/>
              </w:rPr>
              <w:t>не в состав ООП, а отражены позиции по 3 уровням общего образования в пояснительной записке и в тексте РПВ</w:t>
            </w:r>
          </w:p>
        </w:tc>
        <w:tc>
          <w:tcPr>
            <w:tcW w:w="1026" w:type="dxa"/>
            <w:noWrap/>
            <w:hideMark/>
          </w:tcPr>
          <w:p w:rsidR="009C6E42" w:rsidRPr="00C66713" w:rsidRDefault="00C66713" w:rsidP="009C6E42">
            <w:pPr>
              <w:rPr>
                <w:rFonts w:ascii="Times New Roman" w:eastAsia="Times New Roman" w:hAnsi="Times New Roman" w:cs="Times New Roman"/>
                <w:color w:val="000000"/>
                <w:sz w:val="24"/>
                <w:lang w:eastAsia="ru-RU"/>
              </w:rPr>
            </w:pPr>
            <w:r w:rsidRPr="00C66713">
              <w:rPr>
                <w:rFonts w:ascii="Times New Roman" w:eastAsia="Times New Roman" w:hAnsi="Times New Roman" w:cs="Times New Roman"/>
                <w:color w:val="000000"/>
                <w:sz w:val="24"/>
                <w:lang w:eastAsia="ru-RU"/>
              </w:rPr>
              <w:t>6</w:t>
            </w:r>
          </w:p>
        </w:tc>
        <w:tc>
          <w:tcPr>
            <w:tcW w:w="1464" w:type="dxa"/>
            <w:noWrap/>
            <w:hideMark/>
          </w:tcPr>
          <w:p w:rsidR="009C6E42" w:rsidRPr="00C66713" w:rsidRDefault="00C66713" w:rsidP="009C6E42">
            <w:pPr>
              <w:rPr>
                <w:rFonts w:ascii="Times New Roman" w:eastAsia="Times New Roman" w:hAnsi="Times New Roman" w:cs="Times New Roman"/>
                <w:color w:val="000000"/>
                <w:sz w:val="24"/>
                <w:lang w:eastAsia="ru-RU"/>
              </w:rPr>
            </w:pPr>
            <w:r w:rsidRPr="00C66713">
              <w:rPr>
                <w:rFonts w:ascii="Times New Roman" w:eastAsia="Times New Roman" w:hAnsi="Times New Roman" w:cs="Times New Roman"/>
                <w:color w:val="000000"/>
                <w:sz w:val="24"/>
                <w:lang w:eastAsia="ru-RU"/>
              </w:rPr>
              <w:t>100</w:t>
            </w:r>
            <w:r w:rsidR="009C6E42" w:rsidRPr="00C66713">
              <w:rPr>
                <w:rFonts w:ascii="Times New Roman" w:eastAsia="Times New Roman" w:hAnsi="Times New Roman" w:cs="Times New Roman"/>
                <w:color w:val="000000"/>
                <w:sz w:val="24"/>
                <w:lang w:eastAsia="ru-RU"/>
              </w:rPr>
              <w:t>%</w:t>
            </w:r>
          </w:p>
        </w:tc>
      </w:tr>
      <w:tr w:rsidR="009C6E42" w:rsidRPr="009C6E42" w:rsidTr="00A227C6">
        <w:trPr>
          <w:trHeight w:val="600"/>
        </w:trPr>
        <w:tc>
          <w:tcPr>
            <w:tcW w:w="6487" w:type="dxa"/>
            <w:hideMark/>
          </w:tcPr>
          <w:p w:rsidR="009C6E42" w:rsidRPr="009C6E42" w:rsidRDefault="009C6E42" w:rsidP="009C6E42">
            <w:pPr>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1.2. Наличие данных об утверждении РПВ (как части всех реализуемых ООП)</w:t>
            </w:r>
          </w:p>
        </w:tc>
        <w:tc>
          <w:tcPr>
            <w:tcW w:w="1026" w:type="dxa"/>
            <w:noWrap/>
            <w:hideMark/>
          </w:tcPr>
          <w:p w:rsidR="009C6E42" w:rsidRPr="00C66713" w:rsidRDefault="00C66713" w:rsidP="009C6E42">
            <w:pPr>
              <w:rPr>
                <w:rFonts w:ascii="Times New Roman" w:eastAsia="Times New Roman" w:hAnsi="Times New Roman" w:cs="Times New Roman"/>
                <w:color w:val="000000"/>
                <w:sz w:val="24"/>
                <w:lang w:eastAsia="ru-RU"/>
              </w:rPr>
            </w:pPr>
            <w:r w:rsidRPr="00C66713">
              <w:rPr>
                <w:rFonts w:ascii="Times New Roman" w:eastAsia="Times New Roman" w:hAnsi="Times New Roman" w:cs="Times New Roman"/>
                <w:color w:val="000000"/>
                <w:sz w:val="24"/>
                <w:lang w:eastAsia="ru-RU"/>
              </w:rPr>
              <w:t>6</w:t>
            </w:r>
          </w:p>
        </w:tc>
        <w:tc>
          <w:tcPr>
            <w:tcW w:w="1464" w:type="dxa"/>
            <w:noWrap/>
            <w:hideMark/>
          </w:tcPr>
          <w:p w:rsidR="009C6E42" w:rsidRPr="00C66713" w:rsidRDefault="00C66713" w:rsidP="009C6E42">
            <w:pPr>
              <w:rPr>
                <w:rFonts w:ascii="Times New Roman" w:eastAsia="Times New Roman" w:hAnsi="Times New Roman" w:cs="Times New Roman"/>
                <w:color w:val="000000"/>
                <w:sz w:val="24"/>
                <w:lang w:eastAsia="ru-RU"/>
              </w:rPr>
            </w:pPr>
            <w:r w:rsidRPr="00C66713">
              <w:rPr>
                <w:rFonts w:ascii="Times New Roman" w:eastAsia="Times New Roman" w:hAnsi="Times New Roman" w:cs="Times New Roman"/>
                <w:color w:val="000000"/>
                <w:sz w:val="24"/>
                <w:lang w:eastAsia="ru-RU"/>
              </w:rPr>
              <w:t>100</w:t>
            </w:r>
            <w:r w:rsidR="009C6E42" w:rsidRPr="00C66713">
              <w:rPr>
                <w:rFonts w:ascii="Times New Roman" w:eastAsia="Times New Roman" w:hAnsi="Times New Roman" w:cs="Times New Roman"/>
                <w:color w:val="000000"/>
                <w:sz w:val="24"/>
                <w:lang w:eastAsia="ru-RU"/>
              </w:rPr>
              <w:t>%</w:t>
            </w:r>
          </w:p>
        </w:tc>
      </w:tr>
    </w:tbl>
    <w:p w:rsidR="00A227C6" w:rsidRDefault="00A227C6" w:rsidP="00A227C6">
      <w:pPr>
        <w:spacing w:after="0" w:line="240" w:lineRule="auto"/>
        <w:jc w:val="right"/>
        <w:rPr>
          <w:rFonts w:ascii="Times New Roman" w:eastAsia="Times New Roman" w:hAnsi="Times New Roman" w:cs="Times New Roman"/>
          <w:color w:val="000000"/>
          <w:sz w:val="28"/>
          <w:lang w:eastAsia="ru-RU"/>
        </w:rPr>
      </w:pPr>
    </w:p>
    <w:p w:rsidR="009C6E42" w:rsidRPr="009C6E42" w:rsidRDefault="009C6E42" w:rsidP="009C6E42">
      <w:pPr>
        <w:spacing w:after="0" w:line="240" w:lineRule="auto"/>
        <w:jc w:val="center"/>
        <w:rPr>
          <w:rFonts w:ascii="Times New Roman" w:eastAsia="Times New Roman" w:hAnsi="Times New Roman" w:cs="Times New Roman"/>
          <w:b/>
          <w:color w:val="000000"/>
          <w:sz w:val="28"/>
          <w:lang w:eastAsia="ru-RU"/>
        </w:rPr>
      </w:pPr>
      <w:r w:rsidRPr="009C6E42">
        <w:rPr>
          <w:rFonts w:ascii="Times New Roman" w:eastAsia="Times New Roman" w:hAnsi="Times New Roman" w:cs="Times New Roman"/>
          <w:b/>
          <w:color w:val="000000"/>
          <w:sz w:val="28"/>
          <w:lang w:eastAsia="ru-RU"/>
        </w:rPr>
        <w:t>Выводы о размещении программ на сайте школ</w:t>
      </w:r>
    </w:p>
    <w:p w:rsidR="009C6E42" w:rsidRPr="00C66713" w:rsidRDefault="009C6E42" w:rsidP="009C6E42">
      <w:pPr>
        <w:spacing w:after="0" w:line="240" w:lineRule="auto"/>
        <w:ind w:firstLine="709"/>
        <w:jc w:val="both"/>
        <w:rPr>
          <w:rFonts w:ascii="Times New Roman" w:eastAsia="Times New Roman" w:hAnsi="Times New Roman" w:cs="Times New Roman"/>
          <w:color w:val="000000"/>
          <w:sz w:val="28"/>
          <w:lang w:eastAsia="ru-RU"/>
        </w:rPr>
      </w:pPr>
      <w:r w:rsidRPr="009C6E42">
        <w:rPr>
          <w:rFonts w:ascii="Times New Roman" w:eastAsia="Times New Roman" w:hAnsi="Times New Roman" w:cs="Times New Roman"/>
          <w:color w:val="000000"/>
          <w:sz w:val="28"/>
          <w:lang w:eastAsia="ru-RU"/>
        </w:rPr>
        <w:t xml:space="preserve">Большинство РПВ  размещены на сайтах школ как отдельный документ в </w:t>
      </w:r>
      <w:r w:rsidRPr="00C66713">
        <w:rPr>
          <w:rFonts w:ascii="Times New Roman" w:eastAsia="Times New Roman" w:hAnsi="Times New Roman" w:cs="Times New Roman"/>
          <w:color w:val="000000"/>
          <w:sz w:val="28"/>
          <w:lang w:eastAsia="ru-RU"/>
        </w:rPr>
        <w:t>разделе «Сведения об образовательной организации – образование», имеют титульный лист, на котором сделаны отметки о рассмотрении документа на заседании педагогического совета и/или совета школы и об утверждении директором школы.</w:t>
      </w:r>
    </w:p>
    <w:p w:rsidR="009C6E42" w:rsidRPr="009C6E42" w:rsidRDefault="009C6E42" w:rsidP="00C2707C">
      <w:pPr>
        <w:spacing w:after="0" w:line="240" w:lineRule="auto"/>
        <w:ind w:firstLine="567"/>
        <w:jc w:val="center"/>
        <w:rPr>
          <w:rFonts w:ascii="Times New Roman" w:eastAsia="Times New Roman" w:hAnsi="Times New Roman" w:cs="Times New Roman"/>
          <w:b/>
          <w:color w:val="000000"/>
          <w:sz w:val="28"/>
          <w:lang w:eastAsia="ru-RU"/>
        </w:rPr>
      </w:pPr>
    </w:p>
    <w:p w:rsidR="009C6E42" w:rsidRPr="009C6E42" w:rsidRDefault="009C6E42" w:rsidP="009C6E42">
      <w:pPr>
        <w:spacing w:after="0" w:line="240" w:lineRule="auto"/>
        <w:jc w:val="center"/>
        <w:rPr>
          <w:rFonts w:ascii="Times New Roman" w:eastAsia="Times New Roman" w:hAnsi="Times New Roman" w:cs="Times New Roman"/>
          <w:b/>
          <w:color w:val="000000"/>
          <w:sz w:val="28"/>
          <w:lang w:eastAsia="ru-RU"/>
        </w:rPr>
      </w:pPr>
      <w:r w:rsidRPr="009C6E42">
        <w:rPr>
          <w:rFonts w:ascii="Times New Roman" w:eastAsia="Times New Roman" w:hAnsi="Times New Roman" w:cs="Times New Roman"/>
          <w:b/>
          <w:color w:val="000000"/>
          <w:sz w:val="28"/>
          <w:lang w:eastAsia="ru-RU"/>
        </w:rPr>
        <w:t>Структура рабочей программы воспитания</w:t>
      </w:r>
    </w:p>
    <w:p w:rsidR="009C6E42" w:rsidRPr="009C6E42" w:rsidRDefault="009C6E42" w:rsidP="009C6E42">
      <w:pPr>
        <w:spacing w:after="0" w:line="240" w:lineRule="auto"/>
        <w:ind w:firstLine="708"/>
        <w:rPr>
          <w:rFonts w:ascii="Times New Roman" w:eastAsia="Times New Roman" w:hAnsi="Times New Roman" w:cs="Times New Roman"/>
          <w:color w:val="000000"/>
          <w:sz w:val="28"/>
          <w:lang w:eastAsia="ru-RU"/>
        </w:rPr>
      </w:pPr>
      <w:r w:rsidRPr="009C6E42">
        <w:rPr>
          <w:rFonts w:ascii="Times New Roman" w:eastAsia="Times New Roman" w:hAnsi="Times New Roman" w:cs="Times New Roman"/>
          <w:color w:val="000000"/>
          <w:sz w:val="28"/>
          <w:lang w:eastAsia="ru-RU"/>
        </w:rPr>
        <w:t xml:space="preserve">Результаты оценки экспертами программ воспитания  по критериям 2.1. </w:t>
      </w:r>
      <w:r w:rsidR="000702B7">
        <w:rPr>
          <w:rFonts w:ascii="Times New Roman" w:eastAsia="Times New Roman" w:hAnsi="Times New Roman" w:cs="Times New Roman"/>
          <w:color w:val="000000"/>
          <w:sz w:val="28"/>
          <w:lang w:eastAsia="ru-RU"/>
        </w:rPr>
        <w:t>- 2.6. представлены в таблице 3.</w:t>
      </w:r>
    </w:p>
    <w:p w:rsidR="009C6E42" w:rsidRPr="009C6E42" w:rsidRDefault="009C6E42" w:rsidP="009C6E42">
      <w:pPr>
        <w:spacing w:after="0" w:line="240" w:lineRule="auto"/>
        <w:jc w:val="right"/>
        <w:rPr>
          <w:rFonts w:ascii="Times New Roman" w:eastAsia="Times New Roman" w:hAnsi="Times New Roman" w:cs="Times New Roman"/>
          <w:b/>
          <w:bCs/>
          <w:color w:val="000000"/>
          <w:sz w:val="28"/>
          <w:lang w:eastAsia="ru-RU"/>
        </w:rPr>
      </w:pPr>
      <w:r w:rsidRPr="009C6E42">
        <w:rPr>
          <w:rFonts w:ascii="Times New Roman" w:eastAsia="Times New Roman" w:hAnsi="Times New Roman" w:cs="Times New Roman"/>
          <w:color w:val="000000"/>
          <w:sz w:val="28"/>
          <w:lang w:eastAsia="ru-RU"/>
        </w:rPr>
        <w:t>Таблица 3</w:t>
      </w:r>
      <w:r w:rsidRPr="009C6E42">
        <w:rPr>
          <w:rFonts w:ascii="Times New Roman" w:eastAsia="Times New Roman" w:hAnsi="Times New Roman" w:cs="Times New Roman"/>
          <w:b/>
          <w:bCs/>
          <w:color w:val="000000"/>
          <w:sz w:val="28"/>
          <w:lang w:eastAsia="ru-RU"/>
        </w:rPr>
        <w:t xml:space="preserve"> </w:t>
      </w:r>
    </w:p>
    <w:p w:rsidR="009C6E42" w:rsidRPr="009C6E42" w:rsidRDefault="009C6E42" w:rsidP="009C6E42">
      <w:pPr>
        <w:spacing w:after="0" w:line="240" w:lineRule="auto"/>
        <w:jc w:val="center"/>
        <w:rPr>
          <w:rFonts w:ascii="Times New Roman" w:eastAsia="Times New Roman" w:hAnsi="Times New Roman" w:cs="Times New Roman"/>
          <w:color w:val="000000"/>
          <w:sz w:val="28"/>
          <w:lang w:eastAsia="ru-RU"/>
        </w:rPr>
      </w:pPr>
      <w:r w:rsidRPr="009C6E42">
        <w:rPr>
          <w:rFonts w:ascii="Times New Roman" w:eastAsia="Times New Roman" w:hAnsi="Times New Roman" w:cs="Times New Roman"/>
          <w:b/>
          <w:bCs/>
          <w:color w:val="000000"/>
          <w:sz w:val="28"/>
          <w:lang w:eastAsia="ru-RU"/>
        </w:rPr>
        <w:t xml:space="preserve">Оценка структуры рабочей программы воспитания </w:t>
      </w:r>
    </w:p>
    <w:tbl>
      <w:tblPr>
        <w:tblStyle w:val="a6"/>
        <w:tblW w:w="9566" w:type="dxa"/>
        <w:tblLook w:val="04A0" w:firstRow="1" w:lastRow="0" w:firstColumn="1" w:lastColumn="0" w:noHBand="0" w:noVBand="1"/>
      </w:tblPr>
      <w:tblGrid>
        <w:gridCol w:w="6034"/>
        <w:gridCol w:w="1499"/>
        <w:gridCol w:w="2033"/>
      </w:tblGrid>
      <w:tr w:rsidR="009C6E42" w:rsidRPr="009C6E42" w:rsidTr="00A227C6">
        <w:trPr>
          <w:trHeight w:val="300"/>
        </w:trPr>
        <w:tc>
          <w:tcPr>
            <w:tcW w:w="6034" w:type="dxa"/>
            <w:noWrap/>
            <w:hideMark/>
          </w:tcPr>
          <w:p w:rsidR="009C6E42" w:rsidRPr="009C6E42" w:rsidRDefault="009C6E42" w:rsidP="009C6E42">
            <w:pPr>
              <w:jc w:val="center"/>
              <w:rPr>
                <w:rFonts w:ascii="Times New Roman" w:eastAsia="Times New Roman" w:hAnsi="Times New Roman" w:cs="Times New Roman"/>
                <w:b/>
                <w:bCs/>
                <w:color w:val="000000"/>
                <w:sz w:val="24"/>
                <w:lang w:eastAsia="ru-RU"/>
              </w:rPr>
            </w:pPr>
            <w:r w:rsidRPr="009C6E42">
              <w:rPr>
                <w:rFonts w:ascii="Times New Roman" w:eastAsia="Times New Roman" w:hAnsi="Times New Roman" w:cs="Times New Roman"/>
                <w:b/>
                <w:bCs/>
                <w:color w:val="000000"/>
                <w:sz w:val="24"/>
                <w:lang w:eastAsia="ru-RU"/>
              </w:rPr>
              <w:t>Критерий</w:t>
            </w:r>
          </w:p>
        </w:tc>
        <w:tc>
          <w:tcPr>
            <w:tcW w:w="1499" w:type="dxa"/>
            <w:noWrap/>
            <w:hideMark/>
          </w:tcPr>
          <w:p w:rsidR="009C6E42" w:rsidRPr="009C6E42" w:rsidRDefault="009C6E42" w:rsidP="009C6E42">
            <w:pPr>
              <w:jc w:val="center"/>
              <w:rPr>
                <w:rFonts w:ascii="Times New Roman" w:eastAsia="Times New Roman" w:hAnsi="Times New Roman" w:cs="Times New Roman"/>
                <w:b/>
                <w:bCs/>
                <w:color w:val="000000"/>
                <w:sz w:val="24"/>
                <w:lang w:eastAsia="ru-RU"/>
              </w:rPr>
            </w:pPr>
            <w:r w:rsidRPr="009C6E42">
              <w:rPr>
                <w:rFonts w:ascii="Times New Roman" w:eastAsia="Times New Roman" w:hAnsi="Times New Roman" w:cs="Times New Roman"/>
                <w:b/>
                <w:bCs/>
                <w:color w:val="000000"/>
                <w:sz w:val="24"/>
                <w:lang w:eastAsia="ru-RU"/>
              </w:rPr>
              <w:t>Количество оценок «ДА»</w:t>
            </w:r>
          </w:p>
        </w:tc>
        <w:tc>
          <w:tcPr>
            <w:tcW w:w="2033" w:type="dxa"/>
            <w:noWrap/>
            <w:hideMark/>
          </w:tcPr>
          <w:p w:rsidR="009C6E42" w:rsidRPr="009C6E42" w:rsidRDefault="009C6E42" w:rsidP="009C6E42">
            <w:pPr>
              <w:jc w:val="center"/>
              <w:rPr>
                <w:rFonts w:ascii="Times New Roman" w:eastAsia="Times New Roman" w:hAnsi="Times New Roman" w:cs="Times New Roman"/>
                <w:b/>
                <w:bCs/>
                <w:color w:val="000000"/>
                <w:sz w:val="24"/>
                <w:lang w:eastAsia="ru-RU"/>
              </w:rPr>
            </w:pPr>
            <w:r w:rsidRPr="009C6E42">
              <w:rPr>
                <w:rFonts w:ascii="Times New Roman" w:eastAsia="Times New Roman" w:hAnsi="Times New Roman" w:cs="Times New Roman"/>
                <w:b/>
                <w:bCs/>
                <w:color w:val="000000"/>
                <w:sz w:val="24"/>
                <w:lang w:eastAsia="ru-RU"/>
              </w:rPr>
              <w:t>Процент от количества РПВ</w:t>
            </w:r>
          </w:p>
        </w:tc>
      </w:tr>
      <w:tr w:rsidR="009C6E42" w:rsidRPr="009C6E42" w:rsidTr="00A227C6">
        <w:trPr>
          <w:trHeight w:val="1545"/>
        </w:trPr>
        <w:tc>
          <w:tcPr>
            <w:tcW w:w="6034" w:type="dxa"/>
            <w:hideMark/>
          </w:tcPr>
          <w:p w:rsidR="009C6E42" w:rsidRPr="009C6E42" w:rsidRDefault="009C6E42" w:rsidP="009C6E42">
            <w:pPr>
              <w:jc w:val="both"/>
              <w:rPr>
                <w:rFonts w:ascii="Times New Roman" w:eastAsia="Times New Roman" w:hAnsi="Times New Roman" w:cs="Times New Roman"/>
                <w:color w:val="000000"/>
                <w:sz w:val="24"/>
                <w:szCs w:val="24"/>
                <w:lang w:eastAsia="ru-RU"/>
              </w:rPr>
            </w:pPr>
            <w:r w:rsidRPr="009C6E42">
              <w:rPr>
                <w:rFonts w:ascii="Times New Roman" w:eastAsia="Times New Roman" w:hAnsi="Times New Roman" w:cs="Times New Roman"/>
                <w:color w:val="000000"/>
                <w:sz w:val="24"/>
                <w:szCs w:val="24"/>
                <w:lang w:eastAsia="ru-RU"/>
              </w:rPr>
              <w:t>2.1. В РПВ включены 4 раздела:</w:t>
            </w:r>
          </w:p>
          <w:p w:rsidR="009C6E42" w:rsidRPr="009C6E42" w:rsidRDefault="009C6E42" w:rsidP="009C6E42">
            <w:pPr>
              <w:jc w:val="both"/>
              <w:rPr>
                <w:rFonts w:ascii="Times New Roman" w:eastAsia="Times New Roman" w:hAnsi="Times New Roman" w:cs="Times New Roman"/>
                <w:color w:val="000000"/>
                <w:sz w:val="24"/>
                <w:szCs w:val="24"/>
                <w:lang w:eastAsia="ru-RU"/>
              </w:rPr>
            </w:pPr>
            <w:r w:rsidRPr="009C6E42">
              <w:rPr>
                <w:rFonts w:ascii="Times New Roman" w:eastAsia="Times New Roman" w:hAnsi="Times New Roman" w:cs="Times New Roman"/>
                <w:color w:val="000000"/>
                <w:sz w:val="24"/>
                <w:szCs w:val="24"/>
                <w:lang w:eastAsia="ru-RU"/>
              </w:rPr>
              <w:t>- Особенности организуемого в школе воспитательного процесса;</w:t>
            </w:r>
          </w:p>
          <w:p w:rsidR="009C6E42" w:rsidRPr="009C6E42" w:rsidRDefault="009C6E42" w:rsidP="009C6E42">
            <w:pPr>
              <w:jc w:val="both"/>
              <w:rPr>
                <w:rFonts w:ascii="Times New Roman" w:eastAsia="Times New Roman" w:hAnsi="Times New Roman" w:cs="Times New Roman"/>
                <w:color w:val="000000"/>
                <w:sz w:val="24"/>
                <w:szCs w:val="24"/>
                <w:lang w:eastAsia="ru-RU"/>
              </w:rPr>
            </w:pPr>
            <w:r w:rsidRPr="009C6E42">
              <w:rPr>
                <w:rFonts w:ascii="Times New Roman" w:eastAsia="Times New Roman" w:hAnsi="Times New Roman" w:cs="Times New Roman"/>
                <w:color w:val="000000"/>
                <w:sz w:val="24"/>
                <w:szCs w:val="24"/>
                <w:lang w:eastAsia="ru-RU"/>
              </w:rPr>
              <w:t>- Цель и задачи воспитания;</w:t>
            </w:r>
          </w:p>
          <w:p w:rsidR="009C6E42" w:rsidRPr="009C6E42" w:rsidRDefault="009C6E42" w:rsidP="009C6E42">
            <w:pPr>
              <w:jc w:val="both"/>
              <w:rPr>
                <w:rFonts w:ascii="Times New Roman" w:eastAsia="Times New Roman" w:hAnsi="Times New Roman" w:cs="Times New Roman"/>
                <w:color w:val="000000"/>
                <w:sz w:val="24"/>
                <w:szCs w:val="24"/>
                <w:lang w:eastAsia="ru-RU"/>
              </w:rPr>
            </w:pPr>
            <w:r w:rsidRPr="009C6E42">
              <w:rPr>
                <w:rFonts w:ascii="Times New Roman" w:eastAsia="Times New Roman" w:hAnsi="Times New Roman" w:cs="Times New Roman"/>
                <w:color w:val="000000"/>
                <w:sz w:val="24"/>
                <w:szCs w:val="24"/>
                <w:lang w:eastAsia="ru-RU"/>
              </w:rPr>
              <w:t xml:space="preserve">- Виды, формы и содержание деятельности; </w:t>
            </w:r>
          </w:p>
          <w:p w:rsidR="009C6E42" w:rsidRPr="009C6E42" w:rsidRDefault="009C6E42" w:rsidP="009C6E42">
            <w:pPr>
              <w:jc w:val="both"/>
              <w:rPr>
                <w:rFonts w:ascii="Times New Roman" w:eastAsia="Times New Roman" w:hAnsi="Times New Roman" w:cs="Times New Roman"/>
                <w:color w:val="000000"/>
                <w:sz w:val="24"/>
                <w:szCs w:val="24"/>
                <w:lang w:eastAsia="ru-RU"/>
              </w:rPr>
            </w:pPr>
            <w:r w:rsidRPr="009C6E42">
              <w:rPr>
                <w:rFonts w:ascii="Times New Roman" w:eastAsia="Times New Roman" w:hAnsi="Times New Roman" w:cs="Times New Roman"/>
                <w:color w:val="000000"/>
                <w:sz w:val="24"/>
                <w:szCs w:val="24"/>
                <w:lang w:eastAsia="ru-RU"/>
              </w:rPr>
              <w:t>- Основные направления самоанализа воспитательной работы.</w:t>
            </w:r>
          </w:p>
        </w:tc>
        <w:tc>
          <w:tcPr>
            <w:tcW w:w="1499" w:type="dxa"/>
            <w:noWrap/>
            <w:hideMark/>
          </w:tcPr>
          <w:p w:rsidR="009C6E42" w:rsidRPr="00F46397" w:rsidRDefault="00F46397" w:rsidP="009C6E42">
            <w:pPr>
              <w:jc w:val="center"/>
              <w:rPr>
                <w:rFonts w:ascii="Times New Roman" w:eastAsia="Times New Roman" w:hAnsi="Times New Roman" w:cs="Times New Roman"/>
                <w:color w:val="000000"/>
                <w:sz w:val="24"/>
                <w:szCs w:val="24"/>
                <w:lang w:eastAsia="ru-RU"/>
              </w:rPr>
            </w:pPr>
            <w:r w:rsidRPr="00F46397">
              <w:rPr>
                <w:rFonts w:ascii="Times New Roman" w:eastAsia="Times New Roman" w:hAnsi="Times New Roman" w:cs="Times New Roman"/>
                <w:color w:val="000000"/>
                <w:sz w:val="24"/>
                <w:szCs w:val="24"/>
                <w:lang w:eastAsia="ru-RU"/>
              </w:rPr>
              <w:t xml:space="preserve">6 из </w:t>
            </w:r>
            <w:r w:rsidR="009C6E42" w:rsidRPr="00F46397">
              <w:rPr>
                <w:rFonts w:ascii="Times New Roman" w:eastAsia="Times New Roman" w:hAnsi="Times New Roman" w:cs="Times New Roman"/>
                <w:color w:val="000000"/>
                <w:sz w:val="24"/>
                <w:szCs w:val="24"/>
                <w:lang w:eastAsia="ru-RU"/>
              </w:rPr>
              <w:t>6</w:t>
            </w:r>
          </w:p>
        </w:tc>
        <w:tc>
          <w:tcPr>
            <w:tcW w:w="2033" w:type="dxa"/>
            <w:noWrap/>
            <w:hideMark/>
          </w:tcPr>
          <w:p w:rsidR="009C6E42" w:rsidRPr="004A3AE9" w:rsidRDefault="00F46397" w:rsidP="009C6E42">
            <w:pPr>
              <w:jc w:val="center"/>
              <w:rPr>
                <w:rFonts w:ascii="Times New Roman" w:eastAsia="Times New Roman" w:hAnsi="Times New Roman" w:cs="Times New Roman"/>
                <w:color w:val="000000"/>
                <w:sz w:val="24"/>
                <w:szCs w:val="24"/>
                <w:lang w:eastAsia="ru-RU"/>
              </w:rPr>
            </w:pPr>
            <w:r w:rsidRPr="004A3AE9">
              <w:rPr>
                <w:rFonts w:ascii="Times New Roman" w:eastAsia="Times New Roman" w:hAnsi="Times New Roman" w:cs="Times New Roman"/>
                <w:color w:val="000000"/>
                <w:sz w:val="24"/>
                <w:szCs w:val="24"/>
                <w:lang w:eastAsia="ru-RU"/>
              </w:rPr>
              <w:t>100</w:t>
            </w:r>
            <w:r w:rsidR="009C6E42" w:rsidRPr="004A3AE9">
              <w:rPr>
                <w:rFonts w:ascii="Times New Roman" w:eastAsia="Times New Roman" w:hAnsi="Times New Roman" w:cs="Times New Roman"/>
                <w:color w:val="000000"/>
                <w:sz w:val="24"/>
                <w:szCs w:val="24"/>
                <w:lang w:eastAsia="ru-RU"/>
              </w:rPr>
              <w:t>%</w:t>
            </w:r>
          </w:p>
        </w:tc>
      </w:tr>
      <w:tr w:rsidR="009C6E42" w:rsidRPr="009C6E42" w:rsidTr="00A227C6">
        <w:trPr>
          <w:trHeight w:val="300"/>
        </w:trPr>
        <w:tc>
          <w:tcPr>
            <w:tcW w:w="6034" w:type="dxa"/>
            <w:noWrap/>
            <w:hideMark/>
          </w:tcPr>
          <w:p w:rsidR="009C6E42" w:rsidRPr="009C6E42" w:rsidRDefault="009C6E42" w:rsidP="009C6E42">
            <w:pPr>
              <w:jc w:val="both"/>
              <w:rPr>
                <w:rFonts w:ascii="Times New Roman" w:eastAsia="Times New Roman" w:hAnsi="Times New Roman" w:cs="Times New Roman"/>
                <w:color w:val="000000"/>
                <w:sz w:val="24"/>
                <w:szCs w:val="24"/>
                <w:lang w:eastAsia="ru-RU"/>
              </w:rPr>
            </w:pPr>
            <w:r w:rsidRPr="009C6E42">
              <w:rPr>
                <w:rFonts w:ascii="Times New Roman" w:eastAsia="Times New Roman" w:hAnsi="Times New Roman" w:cs="Times New Roman"/>
                <w:color w:val="000000"/>
                <w:sz w:val="24"/>
                <w:szCs w:val="24"/>
                <w:lang w:eastAsia="ru-RU"/>
              </w:rPr>
              <w:t>2.2. В РПВ выделены обязательные модули</w:t>
            </w:r>
          </w:p>
        </w:tc>
        <w:tc>
          <w:tcPr>
            <w:tcW w:w="1499" w:type="dxa"/>
            <w:noWrap/>
            <w:hideMark/>
          </w:tcPr>
          <w:p w:rsidR="009C6E42" w:rsidRPr="00F46397" w:rsidRDefault="00F46397" w:rsidP="009C6E42">
            <w:pPr>
              <w:jc w:val="center"/>
              <w:rPr>
                <w:rFonts w:ascii="Times New Roman" w:eastAsia="Times New Roman" w:hAnsi="Times New Roman" w:cs="Times New Roman"/>
                <w:color w:val="000000"/>
                <w:sz w:val="24"/>
                <w:szCs w:val="24"/>
                <w:lang w:eastAsia="ru-RU"/>
              </w:rPr>
            </w:pPr>
            <w:r w:rsidRPr="00F46397">
              <w:rPr>
                <w:rFonts w:ascii="Times New Roman" w:eastAsia="Times New Roman" w:hAnsi="Times New Roman" w:cs="Times New Roman"/>
                <w:color w:val="000000"/>
                <w:sz w:val="24"/>
                <w:szCs w:val="24"/>
                <w:lang w:eastAsia="ru-RU"/>
              </w:rPr>
              <w:t>5</w:t>
            </w:r>
            <w:r w:rsidR="004A3AE9">
              <w:rPr>
                <w:rFonts w:ascii="Times New Roman" w:eastAsia="Times New Roman" w:hAnsi="Times New Roman" w:cs="Times New Roman"/>
                <w:color w:val="000000"/>
                <w:sz w:val="24"/>
                <w:szCs w:val="24"/>
                <w:lang w:eastAsia="ru-RU"/>
              </w:rPr>
              <w:t xml:space="preserve"> </w:t>
            </w:r>
            <w:r w:rsidRPr="00F46397">
              <w:rPr>
                <w:rFonts w:ascii="Times New Roman" w:eastAsia="Times New Roman" w:hAnsi="Times New Roman" w:cs="Times New Roman"/>
                <w:color w:val="000000"/>
                <w:sz w:val="24"/>
                <w:szCs w:val="24"/>
                <w:lang w:eastAsia="ru-RU"/>
              </w:rPr>
              <w:t xml:space="preserve">из </w:t>
            </w:r>
            <w:r w:rsidR="009C6E42" w:rsidRPr="00F46397">
              <w:rPr>
                <w:rFonts w:ascii="Times New Roman" w:eastAsia="Times New Roman" w:hAnsi="Times New Roman" w:cs="Times New Roman"/>
                <w:color w:val="000000"/>
                <w:sz w:val="24"/>
                <w:szCs w:val="24"/>
                <w:lang w:eastAsia="ru-RU"/>
              </w:rPr>
              <w:t>6</w:t>
            </w:r>
          </w:p>
        </w:tc>
        <w:tc>
          <w:tcPr>
            <w:tcW w:w="2033" w:type="dxa"/>
            <w:noWrap/>
            <w:hideMark/>
          </w:tcPr>
          <w:p w:rsidR="009C6E42" w:rsidRPr="004A3AE9" w:rsidRDefault="004A3AE9" w:rsidP="009C6E42">
            <w:pPr>
              <w:jc w:val="center"/>
              <w:rPr>
                <w:rFonts w:ascii="Times New Roman" w:eastAsia="Times New Roman" w:hAnsi="Times New Roman" w:cs="Times New Roman"/>
                <w:color w:val="000000"/>
                <w:sz w:val="24"/>
                <w:szCs w:val="24"/>
                <w:lang w:eastAsia="ru-RU"/>
              </w:rPr>
            </w:pPr>
            <w:r w:rsidRPr="004A3AE9">
              <w:rPr>
                <w:rFonts w:ascii="Times New Roman" w:eastAsia="Times New Roman" w:hAnsi="Times New Roman" w:cs="Times New Roman"/>
                <w:color w:val="000000"/>
                <w:sz w:val="24"/>
                <w:szCs w:val="24"/>
                <w:lang w:eastAsia="ru-RU"/>
              </w:rPr>
              <w:t>83,3</w:t>
            </w:r>
            <w:r w:rsidR="009C6E42" w:rsidRPr="004A3AE9">
              <w:rPr>
                <w:rFonts w:ascii="Times New Roman" w:eastAsia="Times New Roman" w:hAnsi="Times New Roman" w:cs="Times New Roman"/>
                <w:color w:val="000000"/>
                <w:sz w:val="24"/>
                <w:szCs w:val="24"/>
                <w:lang w:eastAsia="ru-RU"/>
              </w:rPr>
              <w:t>%</w:t>
            </w:r>
          </w:p>
        </w:tc>
      </w:tr>
      <w:tr w:rsidR="009C6E42" w:rsidRPr="009C6E42" w:rsidTr="00A227C6">
        <w:trPr>
          <w:trHeight w:val="300"/>
        </w:trPr>
        <w:tc>
          <w:tcPr>
            <w:tcW w:w="6034" w:type="dxa"/>
            <w:noWrap/>
            <w:hideMark/>
          </w:tcPr>
          <w:p w:rsidR="009C6E42" w:rsidRPr="009C6E42" w:rsidRDefault="009C6E42" w:rsidP="009C6E42">
            <w:pPr>
              <w:jc w:val="both"/>
              <w:rPr>
                <w:rFonts w:ascii="Times New Roman" w:eastAsia="Times New Roman" w:hAnsi="Times New Roman" w:cs="Times New Roman"/>
                <w:color w:val="000000"/>
                <w:sz w:val="24"/>
                <w:szCs w:val="24"/>
                <w:lang w:eastAsia="ru-RU"/>
              </w:rPr>
            </w:pPr>
            <w:r w:rsidRPr="009C6E42">
              <w:rPr>
                <w:rFonts w:ascii="Times New Roman" w:eastAsia="Times New Roman" w:hAnsi="Times New Roman" w:cs="Times New Roman"/>
                <w:color w:val="000000"/>
                <w:sz w:val="24"/>
                <w:szCs w:val="24"/>
                <w:lang w:eastAsia="ru-RU"/>
              </w:rPr>
              <w:t>2.3. В РПВ выделены вариативные модули</w:t>
            </w:r>
          </w:p>
        </w:tc>
        <w:tc>
          <w:tcPr>
            <w:tcW w:w="1499" w:type="dxa"/>
            <w:noWrap/>
            <w:hideMark/>
          </w:tcPr>
          <w:p w:rsidR="009C6E42" w:rsidRPr="00F46397" w:rsidRDefault="00F46397" w:rsidP="009C6E42">
            <w:pPr>
              <w:jc w:val="center"/>
              <w:rPr>
                <w:rFonts w:ascii="Times New Roman" w:eastAsia="Times New Roman" w:hAnsi="Times New Roman" w:cs="Times New Roman"/>
                <w:color w:val="000000"/>
                <w:sz w:val="24"/>
                <w:szCs w:val="24"/>
                <w:lang w:eastAsia="ru-RU"/>
              </w:rPr>
            </w:pPr>
            <w:r w:rsidRPr="00F46397">
              <w:rPr>
                <w:rFonts w:ascii="Times New Roman" w:eastAsia="Times New Roman" w:hAnsi="Times New Roman" w:cs="Times New Roman"/>
                <w:color w:val="000000"/>
                <w:sz w:val="24"/>
                <w:szCs w:val="24"/>
                <w:lang w:eastAsia="ru-RU"/>
              </w:rPr>
              <w:t xml:space="preserve">6 из </w:t>
            </w:r>
            <w:r w:rsidR="009C6E42" w:rsidRPr="00F46397">
              <w:rPr>
                <w:rFonts w:ascii="Times New Roman" w:eastAsia="Times New Roman" w:hAnsi="Times New Roman" w:cs="Times New Roman"/>
                <w:color w:val="000000"/>
                <w:sz w:val="24"/>
                <w:szCs w:val="24"/>
                <w:lang w:eastAsia="ru-RU"/>
              </w:rPr>
              <w:t>6</w:t>
            </w:r>
          </w:p>
        </w:tc>
        <w:tc>
          <w:tcPr>
            <w:tcW w:w="2033" w:type="dxa"/>
            <w:noWrap/>
            <w:hideMark/>
          </w:tcPr>
          <w:p w:rsidR="009C6E42" w:rsidRPr="004A3AE9" w:rsidRDefault="00F46397" w:rsidP="009C6E42">
            <w:pPr>
              <w:jc w:val="center"/>
              <w:rPr>
                <w:rFonts w:ascii="Times New Roman" w:eastAsia="Times New Roman" w:hAnsi="Times New Roman" w:cs="Times New Roman"/>
                <w:color w:val="000000"/>
                <w:sz w:val="24"/>
                <w:szCs w:val="24"/>
                <w:lang w:eastAsia="ru-RU"/>
              </w:rPr>
            </w:pPr>
            <w:r w:rsidRPr="004A3AE9">
              <w:rPr>
                <w:rFonts w:ascii="Times New Roman" w:eastAsia="Times New Roman" w:hAnsi="Times New Roman" w:cs="Times New Roman"/>
                <w:color w:val="000000"/>
                <w:sz w:val="24"/>
                <w:szCs w:val="24"/>
                <w:lang w:eastAsia="ru-RU"/>
              </w:rPr>
              <w:t>100%</w:t>
            </w:r>
          </w:p>
        </w:tc>
      </w:tr>
      <w:tr w:rsidR="009C6E42" w:rsidRPr="009C6E42" w:rsidTr="00A227C6">
        <w:trPr>
          <w:trHeight w:val="300"/>
        </w:trPr>
        <w:tc>
          <w:tcPr>
            <w:tcW w:w="6034" w:type="dxa"/>
            <w:noWrap/>
            <w:hideMark/>
          </w:tcPr>
          <w:p w:rsidR="009C6E42" w:rsidRPr="009C6E42" w:rsidRDefault="009C6E42" w:rsidP="009C6E42">
            <w:pPr>
              <w:jc w:val="both"/>
              <w:rPr>
                <w:rFonts w:ascii="Times New Roman" w:eastAsia="Times New Roman" w:hAnsi="Times New Roman" w:cs="Times New Roman"/>
                <w:color w:val="000000"/>
                <w:sz w:val="24"/>
                <w:szCs w:val="24"/>
                <w:lang w:eastAsia="ru-RU"/>
              </w:rPr>
            </w:pPr>
            <w:r w:rsidRPr="009C6E42">
              <w:rPr>
                <w:rFonts w:ascii="Times New Roman" w:eastAsia="Times New Roman" w:hAnsi="Times New Roman" w:cs="Times New Roman"/>
                <w:color w:val="000000"/>
                <w:sz w:val="24"/>
                <w:szCs w:val="24"/>
                <w:lang w:eastAsia="ru-RU"/>
              </w:rPr>
              <w:t>2.4. В РПВ включен модуль по профилактике</w:t>
            </w:r>
          </w:p>
        </w:tc>
        <w:tc>
          <w:tcPr>
            <w:tcW w:w="1499" w:type="dxa"/>
            <w:noWrap/>
            <w:hideMark/>
          </w:tcPr>
          <w:p w:rsidR="009C6E42" w:rsidRPr="00F46397" w:rsidRDefault="00F46397" w:rsidP="009C6E42">
            <w:pPr>
              <w:jc w:val="center"/>
              <w:rPr>
                <w:rFonts w:ascii="Times New Roman" w:eastAsia="Times New Roman" w:hAnsi="Times New Roman" w:cs="Times New Roman"/>
                <w:color w:val="000000"/>
                <w:sz w:val="24"/>
                <w:szCs w:val="24"/>
                <w:lang w:eastAsia="ru-RU"/>
              </w:rPr>
            </w:pPr>
            <w:r w:rsidRPr="00F46397">
              <w:rPr>
                <w:rFonts w:ascii="Times New Roman" w:eastAsia="Times New Roman" w:hAnsi="Times New Roman" w:cs="Times New Roman"/>
                <w:color w:val="000000"/>
                <w:sz w:val="24"/>
                <w:szCs w:val="24"/>
                <w:lang w:eastAsia="ru-RU"/>
              </w:rPr>
              <w:t xml:space="preserve">5 из </w:t>
            </w:r>
            <w:r w:rsidR="009C6E42" w:rsidRPr="00F46397">
              <w:rPr>
                <w:rFonts w:ascii="Times New Roman" w:eastAsia="Times New Roman" w:hAnsi="Times New Roman" w:cs="Times New Roman"/>
                <w:color w:val="000000"/>
                <w:sz w:val="24"/>
                <w:szCs w:val="24"/>
                <w:lang w:eastAsia="ru-RU"/>
              </w:rPr>
              <w:t>6</w:t>
            </w:r>
          </w:p>
        </w:tc>
        <w:tc>
          <w:tcPr>
            <w:tcW w:w="2033" w:type="dxa"/>
            <w:noWrap/>
            <w:hideMark/>
          </w:tcPr>
          <w:p w:rsidR="009C6E42" w:rsidRPr="004A3AE9" w:rsidRDefault="004A3AE9" w:rsidP="009C6E42">
            <w:pPr>
              <w:jc w:val="center"/>
              <w:rPr>
                <w:rFonts w:ascii="Times New Roman" w:eastAsia="Times New Roman" w:hAnsi="Times New Roman" w:cs="Times New Roman"/>
                <w:color w:val="000000"/>
                <w:sz w:val="24"/>
                <w:szCs w:val="24"/>
                <w:lang w:eastAsia="ru-RU"/>
              </w:rPr>
            </w:pPr>
            <w:r w:rsidRPr="004A3AE9">
              <w:rPr>
                <w:rFonts w:ascii="Times New Roman" w:eastAsia="Times New Roman" w:hAnsi="Times New Roman" w:cs="Times New Roman"/>
                <w:color w:val="000000"/>
                <w:sz w:val="24"/>
                <w:szCs w:val="24"/>
                <w:lang w:eastAsia="ru-RU"/>
              </w:rPr>
              <w:t>83,3</w:t>
            </w:r>
            <w:r w:rsidR="009C6E42" w:rsidRPr="004A3AE9">
              <w:rPr>
                <w:rFonts w:ascii="Times New Roman" w:eastAsia="Times New Roman" w:hAnsi="Times New Roman" w:cs="Times New Roman"/>
                <w:color w:val="000000"/>
                <w:sz w:val="24"/>
                <w:szCs w:val="24"/>
                <w:lang w:eastAsia="ru-RU"/>
              </w:rPr>
              <w:t>%</w:t>
            </w:r>
          </w:p>
        </w:tc>
      </w:tr>
      <w:tr w:rsidR="009C6E42" w:rsidRPr="009C6E42" w:rsidTr="00A227C6">
        <w:trPr>
          <w:trHeight w:val="600"/>
        </w:trPr>
        <w:tc>
          <w:tcPr>
            <w:tcW w:w="6034" w:type="dxa"/>
            <w:hideMark/>
          </w:tcPr>
          <w:p w:rsidR="009C6E42" w:rsidRPr="009C6E42" w:rsidRDefault="009C6E42" w:rsidP="009C6E42">
            <w:pPr>
              <w:jc w:val="both"/>
              <w:rPr>
                <w:rFonts w:ascii="Times New Roman" w:eastAsia="Times New Roman" w:hAnsi="Times New Roman" w:cs="Times New Roman"/>
                <w:color w:val="000000"/>
                <w:sz w:val="24"/>
                <w:szCs w:val="24"/>
                <w:lang w:eastAsia="ru-RU"/>
              </w:rPr>
            </w:pPr>
            <w:r w:rsidRPr="009C6E42">
              <w:rPr>
                <w:rFonts w:ascii="Times New Roman" w:eastAsia="Times New Roman" w:hAnsi="Times New Roman" w:cs="Times New Roman"/>
                <w:color w:val="000000"/>
                <w:sz w:val="24"/>
                <w:szCs w:val="24"/>
                <w:lang w:eastAsia="ru-RU"/>
              </w:rPr>
              <w:t>2.5. Количество и содержание задач соответствует количеству и содержанию модулей</w:t>
            </w:r>
          </w:p>
        </w:tc>
        <w:tc>
          <w:tcPr>
            <w:tcW w:w="1499" w:type="dxa"/>
            <w:noWrap/>
            <w:hideMark/>
          </w:tcPr>
          <w:p w:rsidR="009C6E42" w:rsidRPr="00F46397" w:rsidRDefault="00F46397" w:rsidP="009C6E42">
            <w:pPr>
              <w:jc w:val="center"/>
              <w:rPr>
                <w:rFonts w:ascii="Times New Roman" w:eastAsia="Times New Roman" w:hAnsi="Times New Roman" w:cs="Times New Roman"/>
                <w:color w:val="000000"/>
                <w:sz w:val="24"/>
                <w:szCs w:val="24"/>
                <w:lang w:eastAsia="ru-RU"/>
              </w:rPr>
            </w:pPr>
            <w:r w:rsidRPr="00F46397">
              <w:rPr>
                <w:rFonts w:ascii="Times New Roman" w:eastAsia="Times New Roman" w:hAnsi="Times New Roman" w:cs="Times New Roman"/>
                <w:color w:val="000000"/>
                <w:sz w:val="24"/>
                <w:szCs w:val="24"/>
                <w:lang w:eastAsia="ru-RU"/>
              </w:rPr>
              <w:t xml:space="preserve">2 из </w:t>
            </w:r>
            <w:r w:rsidR="009C6E42" w:rsidRPr="00F46397">
              <w:rPr>
                <w:rFonts w:ascii="Times New Roman" w:eastAsia="Times New Roman" w:hAnsi="Times New Roman" w:cs="Times New Roman"/>
                <w:color w:val="000000"/>
                <w:sz w:val="24"/>
                <w:szCs w:val="24"/>
                <w:lang w:eastAsia="ru-RU"/>
              </w:rPr>
              <w:t>6</w:t>
            </w:r>
          </w:p>
        </w:tc>
        <w:tc>
          <w:tcPr>
            <w:tcW w:w="2033" w:type="dxa"/>
            <w:noWrap/>
            <w:hideMark/>
          </w:tcPr>
          <w:p w:rsidR="009C6E42" w:rsidRPr="004A3AE9" w:rsidRDefault="004A3AE9" w:rsidP="009C6E42">
            <w:pPr>
              <w:jc w:val="center"/>
              <w:rPr>
                <w:rFonts w:ascii="Times New Roman" w:eastAsia="Times New Roman" w:hAnsi="Times New Roman" w:cs="Times New Roman"/>
                <w:color w:val="000000"/>
                <w:sz w:val="24"/>
                <w:szCs w:val="24"/>
                <w:lang w:eastAsia="ru-RU"/>
              </w:rPr>
            </w:pPr>
            <w:r w:rsidRPr="004A3AE9">
              <w:rPr>
                <w:rFonts w:ascii="Times New Roman" w:eastAsia="Times New Roman" w:hAnsi="Times New Roman" w:cs="Times New Roman"/>
                <w:color w:val="000000"/>
                <w:sz w:val="24"/>
                <w:szCs w:val="24"/>
                <w:lang w:eastAsia="ru-RU"/>
              </w:rPr>
              <w:t>33,3</w:t>
            </w:r>
            <w:r w:rsidR="009C6E42" w:rsidRPr="004A3AE9">
              <w:rPr>
                <w:rFonts w:ascii="Times New Roman" w:eastAsia="Times New Roman" w:hAnsi="Times New Roman" w:cs="Times New Roman"/>
                <w:color w:val="000000"/>
                <w:sz w:val="24"/>
                <w:szCs w:val="24"/>
                <w:lang w:eastAsia="ru-RU"/>
              </w:rPr>
              <w:t>%</w:t>
            </w:r>
          </w:p>
        </w:tc>
      </w:tr>
      <w:tr w:rsidR="009C6E42" w:rsidRPr="009C6E42" w:rsidTr="00A227C6">
        <w:trPr>
          <w:trHeight w:val="705"/>
        </w:trPr>
        <w:tc>
          <w:tcPr>
            <w:tcW w:w="6034" w:type="dxa"/>
            <w:hideMark/>
          </w:tcPr>
          <w:p w:rsidR="009C6E42" w:rsidRPr="009C6E42" w:rsidRDefault="009C6E42" w:rsidP="009C6E42">
            <w:pPr>
              <w:jc w:val="both"/>
              <w:rPr>
                <w:rFonts w:ascii="Times New Roman" w:eastAsia="Times New Roman" w:hAnsi="Times New Roman" w:cs="Times New Roman"/>
                <w:color w:val="000000"/>
                <w:sz w:val="24"/>
                <w:szCs w:val="24"/>
                <w:lang w:eastAsia="ru-RU"/>
              </w:rPr>
            </w:pPr>
            <w:r w:rsidRPr="009C6E42">
              <w:rPr>
                <w:rFonts w:ascii="Times New Roman" w:eastAsia="Times New Roman" w:hAnsi="Times New Roman" w:cs="Times New Roman"/>
                <w:color w:val="000000"/>
                <w:sz w:val="24"/>
                <w:szCs w:val="24"/>
                <w:lang w:eastAsia="ru-RU"/>
              </w:rPr>
              <w:t>2.6. Наличие календарных планов воспитательной работы по всем уровням образования (1-4, 5-9, 10-11)</w:t>
            </w:r>
          </w:p>
        </w:tc>
        <w:tc>
          <w:tcPr>
            <w:tcW w:w="1499" w:type="dxa"/>
            <w:noWrap/>
            <w:hideMark/>
          </w:tcPr>
          <w:p w:rsidR="009C6E42" w:rsidRPr="00F46397" w:rsidRDefault="00F46397" w:rsidP="009C6E42">
            <w:pPr>
              <w:jc w:val="center"/>
              <w:rPr>
                <w:rFonts w:ascii="Times New Roman" w:eastAsia="Times New Roman" w:hAnsi="Times New Roman" w:cs="Times New Roman"/>
                <w:color w:val="000000"/>
                <w:sz w:val="24"/>
                <w:szCs w:val="24"/>
                <w:lang w:eastAsia="ru-RU"/>
              </w:rPr>
            </w:pPr>
            <w:r w:rsidRPr="00F46397">
              <w:rPr>
                <w:rFonts w:ascii="Times New Roman" w:eastAsia="Times New Roman" w:hAnsi="Times New Roman" w:cs="Times New Roman"/>
                <w:color w:val="000000"/>
                <w:sz w:val="24"/>
                <w:szCs w:val="24"/>
                <w:lang w:eastAsia="ru-RU"/>
              </w:rPr>
              <w:t xml:space="preserve">1 из </w:t>
            </w:r>
            <w:r w:rsidR="009C6E42" w:rsidRPr="00F46397">
              <w:rPr>
                <w:rFonts w:ascii="Times New Roman" w:eastAsia="Times New Roman" w:hAnsi="Times New Roman" w:cs="Times New Roman"/>
                <w:color w:val="000000"/>
                <w:sz w:val="24"/>
                <w:szCs w:val="24"/>
                <w:lang w:eastAsia="ru-RU"/>
              </w:rPr>
              <w:t>6</w:t>
            </w:r>
          </w:p>
        </w:tc>
        <w:tc>
          <w:tcPr>
            <w:tcW w:w="2033" w:type="dxa"/>
            <w:noWrap/>
            <w:hideMark/>
          </w:tcPr>
          <w:p w:rsidR="009C6E42" w:rsidRPr="004A3AE9" w:rsidRDefault="004A3AE9" w:rsidP="009C6E42">
            <w:pPr>
              <w:jc w:val="center"/>
              <w:rPr>
                <w:rFonts w:ascii="Times New Roman" w:eastAsia="Times New Roman" w:hAnsi="Times New Roman" w:cs="Times New Roman"/>
                <w:color w:val="000000"/>
                <w:sz w:val="24"/>
                <w:szCs w:val="24"/>
                <w:lang w:eastAsia="ru-RU"/>
              </w:rPr>
            </w:pPr>
            <w:r w:rsidRPr="004A3AE9">
              <w:rPr>
                <w:rFonts w:ascii="Times New Roman" w:eastAsia="Times New Roman" w:hAnsi="Times New Roman" w:cs="Times New Roman"/>
                <w:color w:val="000000"/>
                <w:sz w:val="24"/>
                <w:szCs w:val="24"/>
                <w:lang w:eastAsia="ru-RU"/>
              </w:rPr>
              <w:t>16,7</w:t>
            </w:r>
            <w:r w:rsidR="009C6E42" w:rsidRPr="004A3AE9">
              <w:rPr>
                <w:rFonts w:ascii="Times New Roman" w:eastAsia="Times New Roman" w:hAnsi="Times New Roman" w:cs="Times New Roman"/>
                <w:color w:val="000000"/>
                <w:sz w:val="24"/>
                <w:szCs w:val="24"/>
                <w:lang w:eastAsia="ru-RU"/>
              </w:rPr>
              <w:t>%</w:t>
            </w:r>
          </w:p>
        </w:tc>
      </w:tr>
    </w:tbl>
    <w:p w:rsidR="009C6E42" w:rsidRPr="009C6E42" w:rsidRDefault="009C6E42" w:rsidP="009C6E42">
      <w:pPr>
        <w:spacing w:after="0" w:line="240" w:lineRule="auto"/>
        <w:jc w:val="center"/>
        <w:rPr>
          <w:rFonts w:ascii="Times New Roman" w:eastAsia="Times New Roman" w:hAnsi="Times New Roman" w:cs="Times New Roman"/>
          <w:b/>
          <w:color w:val="000000"/>
          <w:sz w:val="28"/>
          <w:lang w:eastAsia="ru-RU"/>
        </w:rPr>
      </w:pPr>
    </w:p>
    <w:p w:rsidR="009C6E42" w:rsidRPr="009C6E42" w:rsidRDefault="009C6E42" w:rsidP="009C6E42">
      <w:pPr>
        <w:spacing w:after="0" w:line="240" w:lineRule="auto"/>
        <w:jc w:val="center"/>
        <w:rPr>
          <w:rFonts w:ascii="Times New Roman" w:eastAsia="Times New Roman" w:hAnsi="Times New Roman" w:cs="Times New Roman"/>
          <w:b/>
          <w:color w:val="000000"/>
          <w:sz w:val="28"/>
          <w:lang w:eastAsia="ru-RU"/>
        </w:rPr>
      </w:pPr>
      <w:r w:rsidRPr="009C6E42">
        <w:rPr>
          <w:rFonts w:ascii="Times New Roman" w:eastAsia="Times New Roman" w:hAnsi="Times New Roman" w:cs="Times New Roman"/>
          <w:b/>
          <w:color w:val="000000"/>
          <w:sz w:val="28"/>
          <w:lang w:eastAsia="ru-RU"/>
        </w:rPr>
        <w:t>Выводы о структуре рабочих программ воспитания</w:t>
      </w:r>
    </w:p>
    <w:p w:rsidR="009C6E42" w:rsidRPr="009C6E42" w:rsidRDefault="009C6E42" w:rsidP="009C6E42">
      <w:pPr>
        <w:spacing w:after="0" w:line="240" w:lineRule="auto"/>
        <w:ind w:firstLine="709"/>
        <w:jc w:val="both"/>
        <w:rPr>
          <w:rFonts w:ascii="Times New Roman" w:eastAsia="Times New Roman" w:hAnsi="Times New Roman" w:cs="Times New Roman"/>
          <w:color w:val="000000"/>
          <w:sz w:val="28"/>
          <w:lang w:eastAsia="ru-RU"/>
        </w:rPr>
      </w:pPr>
      <w:r w:rsidRPr="009C6E42">
        <w:rPr>
          <w:rFonts w:ascii="Times New Roman" w:eastAsia="Times New Roman" w:hAnsi="Times New Roman" w:cs="Times New Roman"/>
          <w:color w:val="000000"/>
          <w:sz w:val="28"/>
          <w:lang w:eastAsia="ru-RU"/>
        </w:rPr>
        <w:lastRenderedPageBreak/>
        <w:t xml:space="preserve">В большинство РПВ включены 4 раздела, которые представлены в примерной программе воспитания (2020). </w:t>
      </w:r>
    </w:p>
    <w:p w:rsidR="009C6E42" w:rsidRPr="009C6E42" w:rsidRDefault="009C6E42" w:rsidP="009C6E42">
      <w:pPr>
        <w:spacing w:after="0" w:line="240" w:lineRule="auto"/>
        <w:ind w:firstLine="709"/>
        <w:jc w:val="both"/>
        <w:rPr>
          <w:rFonts w:ascii="Times New Roman" w:eastAsia="Times New Roman" w:hAnsi="Times New Roman" w:cs="Times New Roman"/>
          <w:color w:val="000000"/>
          <w:sz w:val="28"/>
          <w:lang w:eastAsia="ru-RU"/>
        </w:rPr>
      </w:pPr>
      <w:r w:rsidRPr="00B34129">
        <w:rPr>
          <w:rFonts w:ascii="Times New Roman" w:eastAsia="Times New Roman" w:hAnsi="Times New Roman" w:cs="Times New Roman"/>
          <w:color w:val="000000"/>
          <w:sz w:val="28"/>
          <w:lang w:eastAsia="ru-RU"/>
        </w:rPr>
        <w:t xml:space="preserve">В </w:t>
      </w:r>
      <w:r w:rsidR="00B34129" w:rsidRPr="00B34129">
        <w:rPr>
          <w:rFonts w:ascii="Times New Roman" w:eastAsia="Times New Roman" w:hAnsi="Times New Roman" w:cs="Times New Roman"/>
          <w:color w:val="000000"/>
          <w:sz w:val="28"/>
          <w:lang w:eastAsia="ru-RU"/>
        </w:rPr>
        <w:t>5</w:t>
      </w:r>
      <w:r w:rsidRPr="00B34129">
        <w:rPr>
          <w:rFonts w:ascii="Times New Roman" w:eastAsia="Times New Roman" w:hAnsi="Times New Roman" w:cs="Times New Roman"/>
          <w:color w:val="000000"/>
          <w:sz w:val="28"/>
          <w:lang w:eastAsia="ru-RU"/>
        </w:rPr>
        <w:t xml:space="preserve"> программах из 6 выделены обязательные и вариативные модули, при этом эксперты отмечают, что</w:t>
      </w:r>
      <w:r w:rsidRPr="009C6E42">
        <w:rPr>
          <w:rFonts w:ascii="Times New Roman" w:eastAsia="Times New Roman" w:hAnsi="Times New Roman" w:cs="Times New Roman"/>
          <w:color w:val="000000"/>
          <w:sz w:val="28"/>
          <w:lang w:eastAsia="ru-RU"/>
        </w:rPr>
        <w:t xml:space="preserve"> выделение инвариантности модулей не требуется по ФГО</w:t>
      </w:r>
      <w:r w:rsidR="00C2707C">
        <w:rPr>
          <w:rFonts w:ascii="Times New Roman" w:eastAsia="Times New Roman" w:hAnsi="Times New Roman" w:cs="Times New Roman"/>
          <w:color w:val="000000"/>
          <w:sz w:val="28"/>
          <w:lang w:eastAsia="ru-RU"/>
        </w:rPr>
        <w:t>С</w:t>
      </w:r>
      <w:r w:rsidRPr="009C6E42">
        <w:rPr>
          <w:rFonts w:ascii="Times New Roman" w:eastAsia="Times New Roman" w:hAnsi="Times New Roman" w:cs="Times New Roman"/>
          <w:color w:val="000000"/>
          <w:sz w:val="28"/>
          <w:lang w:eastAsia="ru-RU"/>
        </w:rPr>
        <w:t xml:space="preserve"> НОО, ФГОС ООО, ФГОС СОО (в части структуры РПВ). </w:t>
      </w:r>
    </w:p>
    <w:p w:rsidR="009C6E42" w:rsidRPr="009C6E42" w:rsidRDefault="009C6E42" w:rsidP="009C6E42">
      <w:pPr>
        <w:spacing w:after="0" w:line="240" w:lineRule="auto"/>
        <w:ind w:firstLine="709"/>
        <w:jc w:val="both"/>
        <w:rPr>
          <w:rFonts w:ascii="Times New Roman" w:eastAsia="Times New Roman" w:hAnsi="Times New Roman" w:cs="Times New Roman"/>
          <w:color w:val="000000"/>
          <w:sz w:val="28"/>
          <w:lang w:eastAsia="ru-RU"/>
        </w:rPr>
      </w:pPr>
      <w:r w:rsidRPr="009C6E42">
        <w:rPr>
          <w:rFonts w:ascii="Times New Roman" w:eastAsia="Times New Roman" w:hAnsi="Times New Roman" w:cs="Times New Roman"/>
          <w:color w:val="000000"/>
          <w:sz w:val="28"/>
          <w:lang w:eastAsia="ru-RU"/>
        </w:rPr>
        <w:t>К сожалению, отметим, что в текстах программ не сделано комментария относительно инвариантности – вариативности модулей программы. Данный комментарий позволяет пользователям понять особенности организации воспитательной работы в школе.</w:t>
      </w:r>
    </w:p>
    <w:p w:rsidR="009C6E42" w:rsidRPr="009C6E42" w:rsidRDefault="009C6E42" w:rsidP="005D220A">
      <w:pPr>
        <w:spacing w:after="0" w:line="240" w:lineRule="auto"/>
        <w:ind w:firstLine="709"/>
        <w:jc w:val="both"/>
        <w:rPr>
          <w:rFonts w:ascii="Times New Roman" w:eastAsia="Times New Roman" w:hAnsi="Times New Roman" w:cs="Times New Roman"/>
          <w:color w:val="000000"/>
          <w:sz w:val="28"/>
          <w:lang w:eastAsia="ru-RU"/>
        </w:rPr>
      </w:pPr>
      <w:r w:rsidRPr="009C6E42">
        <w:rPr>
          <w:rFonts w:ascii="Times New Roman" w:eastAsia="Times New Roman" w:hAnsi="Times New Roman" w:cs="Times New Roman"/>
          <w:color w:val="000000"/>
          <w:sz w:val="28"/>
          <w:lang w:eastAsia="ru-RU"/>
        </w:rPr>
        <w:t xml:space="preserve">В большинство РПВ включены модули, которые представлены в примерной программе воспитания (2020) и разработаны на региональном уровне: </w:t>
      </w:r>
      <w:r w:rsidR="002B7BDF" w:rsidRPr="009C6E42">
        <w:rPr>
          <w:rFonts w:ascii="Times New Roman" w:eastAsia="Times New Roman" w:hAnsi="Times New Roman" w:cs="Times New Roman"/>
          <w:color w:val="000000"/>
          <w:sz w:val="28"/>
          <w:lang w:eastAsia="ru-RU"/>
        </w:rPr>
        <w:t xml:space="preserve">Организация предметно-эстетической среды», </w:t>
      </w:r>
      <w:r w:rsidRPr="009C6E42">
        <w:rPr>
          <w:rFonts w:ascii="Times New Roman" w:eastAsia="Times New Roman" w:hAnsi="Times New Roman" w:cs="Times New Roman"/>
          <w:color w:val="000000"/>
          <w:sz w:val="28"/>
          <w:lang w:eastAsia="ru-RU"/>
        </w:rPr>
        <w:t xml:space="preserve">«Ключевые общешкольные дела», </w:t>
      </w:r>
      <w:r w:rsidR="002B7BDF" w:rsidRPr="009C6E42">
        <w:rPr>
          <w:rFonts w:ascii="Times New Roman" w:eastAsia="Times New Roman" w:hAnsi="Times New Roman" w:cs="Times New Roman"/>
          <w:color w:val="000000"/>
          <w:sz w:val="28"/>
          <w:lang w:eastAsia="ru-RU"/>
        </w:rPr>
        <w:t xml:space="preserve">«Профилактика негативных явлений». </w:t>
      </w:r>
      <w:r w:rsidRPr="009C6E42">
        <w:rPr>
          <w:rFonts w:ascii="Times New Roman" w:eastAsia="Times New Roman" w:hAnsi="Times New Roman" w:cs="Times New Roman"/>
          <w:color w:val="000000"/>
          <w:sz w:val="28"/>
          <w:lang w:eastAsia="ru-RU"/>
        </w:rPr>
        <w:t>Вариативные модули, которые разработаны педагогами школ самостоятельно</w:t>
      </w:r>
      <w:r w:rsidR="003206C6">
        <w:rPr>
          <w:rFonts w:ascii="Times New Roman" w:eastAsia="Times New Roman" w:hAnsi="Times New Roman" w:cs="Times New Roman"/>
          <w:color w:val="000000"/>
          <w:sz w:val="28"/>
          <w:lang w:eastAsia="ru-RU"/>
        </w:rPr>
        <w:t>,</w:t>
      </w:r>
      <w:r w:rsidRPr="009C6E42">
        <w:rPr>
          <w:rFonts w:ascii="Times New Roman" w:eastAsia="Times New Roman" w:hAnsi="Times New Roman" w:cs="Times New Roman"/>
          <w:color w:val="000000"/>
          <w:sz w:val="28"/>
          <w:lang w:eastAsia="ru-RU"/>
        </w:rPr>
        <w:t xml:space="preserve"> касаются </w:t>
      </w:r>
      <w:r w:rsidR="008D1287" w:rsidRPr="008D1287">
        <w:rPr>
          <w:rFonts w:ascii="Times New Roman" w:eastAsia="Times New Roman" w:hAnsi="Times New Roman" w:cs="Times New Roman"/>
          <w:color w:val="000000"/>
          <w:sz w:val="28"/>
          <w:lang w:eastAsia="ru-RU"/>
        </w:rPr>
        <w:t>во</w:t>
      </w:r>
      <w:r w:rsidR="008D1287">
        <w:rPr>
          <w:rFonts w:ascii="Times New Roman" w:eastAsia="Times New Roman" w:hAnsi="Times New Roman" w:cs="Times New Roman"/>
          <w:color w:val="000000"/>
          <w:sz w:val="28"/>
          <w:lang w:eastAsia="ru-RU"/>
        </w:rPr>
        <w:t xml:space="preserve">спитания здорового образа жизни, профилактики правонарушений </w:t>
      </w:r>
      <w:r w:rsidRPr="00C234BA">
        <w:rPr>
          <w:rFonts w:ascii="Times New Roman" w:eastAsia="Times New Roman" w:hAnsi="Times New Roman" w:cs="Times New Roman"/>
          <w:color w:val="000000"/>
          <w:sz w:val="28"/>
          <w:lang w:eastAsia="ru-RU"/>
        </w:rPr>
        <w:t>(«</w:t>
      </w:r>
      <w:r w:rsidR="00C234BA" w:rsidRPr="00C234BA">
        <w:rPr>
          <w:rFonts w:ascii="Times New Roman" w:eastAsia="Times New Roman" w:hAnsi="Times New Roman" w:cs="Times New Roman"/>
          <w:color w:val="000000"/>
          <w:sz w:val="28"/>
          <w:lang w:eastAsia="ru-RU"/>
        </w:rPr>
        <w:t>Школа-территория здоровья</w:t>
      </w:r>
      <w:r w:rsidRPr="00C234BA">
        <w:rPr>
          <w:rFonts w:ascii="Times New Roman" w:eastAsia="Times New Roman" w:hAnsi="Times New Roman" w:cs="Times New Roman"/>
          <w:color w:val="000000"/>
          <w:sz w:val="28"/>
          <w:lang w:eastAsia="ru-RU"/>
        </w:rPr>
        <w:t>», «Подросток и закон»).</w:t>
      </w:r>
    </w:p>
    <w:p w:rsidR="009C6E42" w:rsidRPr="009C6E42" w:rsidRDefault="003206C6" w:rsidP="009C6E42">
      <w:pPr>
        <w:spacing w:after="0" w:line="24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w:t>
      </w:r>
      <w:r w:rsidR="00AA2321">
        <w:rPr>
          <w:rFonts w:ascii="Times New Roman" w:eastAsia="Times New Roman" w:hAnsi="Times New Roman" w:cs="Times New Roman"/>
          <w:color w:val="000000"/>
          <w:sz w:val="28"/>
          <w:lang w:eastAsia="ru-RU"/>
        </w:rPr>
        <w:t xml:space="preserve"> </w:t>
      </w:r>
      <w:r w:rsidRPr="003206C6">
        <w:rPr>
          <w:rFonts w:ascii="Times New Roman" w:eastAsia="Times New Roman" w:hAnsi="Times New Roman" w:cs="Times New Roman"/>
          <w:color w:val="000000"/>
          <w:sz w:val="28"/>
          <w:lang w:eastAsia="ru-RU"/>
        </w:rPr>
        <w:t>83,3</w:t>
      </w:r>
      <w:r w:rsidR="009C6E42" w:rsidRPr="003206C6">
        <w:rPr>
          <w:rFonts w:ascii="Times New Roman" w:eastAsia="Times New Roman" w:hAnsi="Times New Roman" w:cs="Times New Roman"/>
          <w:color w:val="000000"/>
          <w:sz w:val="28"/>
          <w:lang w:eastAsia="ru-RU"/>
        </w:rPr>
        <w:t>%</w:t>
      </w:r>
      <w:r w:rsidR="009C6E42" w:rsidRPr="009C6E42">
        <w:rPr>
          <w:rFonts w:ascii="Times New Roman" w:eastAsia="Times New Roman" w:hAnsi="Times New Roman" w:cs="Times New Roman"/>
          <w:color w:val="000000"/>
          <w:sz w:val="28"/>
          <w:lang w:eastAsia="ru-RU"/>
        </w:rPr>
        <w:t xml:space="preserve"> программ включен модуль по организации профилактической работы в школе, при этом за основу взят модуль, рекомендованный письмом министерства образования Архангельской области «О модуле профилактики» №209/02-09/4201 от 15.05.2021.</w:t>
      </w:r>
    </w:p>
    <w:p w:rsidR="009C6E42" w:rsidRPr="009C6E42" w:rsidRDefault="009C6E42" w:rsidP="009C6E42">
      <w:pPr>
        <w:spacing w:after="0" w:line="240" w:lineRule="auto"/>
        <w:ind w:firstLine="709"/>
        <w:jc w:val="both"/>
        <w:rPr>
          <w:rFonts w:ascii="Times New Roman" w:eastAsia="Times New Roman" w:hAnsi="Times New Roman" w:cs="Times New Roman"/>
          <w:color w:val="000000"/>
          <w:sz w:val="28"/>
          <w:lang w:eastAsia="ru-RU"/>
        </w:rPr>
      </w:pPr>
      <w:r w:rsidRPr="009C6E42">
        <w:rPr>
          <w:rFonts w:ascii="Times New Roman" w:eastAsia="Times New Roman" w:hAnsi="Times New Roman" w:cs="Times New Roman"/>
          <w:color w:val="000000"/>
          <w:sz w:val="28"/>
          <w:lang w:eastAsia="ru-RU"/>
        </w:rPr>
        <w:t xml:space="preserve">Анализ программ показал, что требует внимания работа с задачами, которые касаются содержания воспитания по модулям. Так, только в </w:t>
      </w:r>
      <w:r w:rsidR="00525064" w:rsidRPr="00525064">
        <w:rPr>
          <w:rFonts w:ascii="Times New Roman" w:eastAsia="Times New Roman" w:hAnsi="Times New Roman" w:cs="Times New Roman"/>
          <w:color w:val="000000"/>
          <w:sz w:val="28"/>
          <w:lang w:eastAsia="ru-RU"/>
        </w:rPr>
        <w:t>33,</w:t>
      </w:r>
      <w:r w:rsidRPr="00525064">
        <w:rPr>
          <w:rFonts w:ascii="Times New Roman" w:eastAsia="Times New Roman" w:hAnsi="Times New Roman" w:cs="Times New Roman"/>
          <w:color w:val="000000"/>
          <w:sz w:val="28"/>
          <w:lang w:eastAsia="ru-RU"/>
        </w:rPr>
        <w:t>%</w:t>
      </w:r>
      <w:r w:rsidRPr="009C6E42">
        <w:rPr>
          <w:rFonts w:ascii="Times New Roman" w:eastAsia="Times New Roman" w:hAnsi="Times New Roman" w:cs="Times New Roman"/>
          <w:color w:val="000000"/>
          <w:sz w:val="28"/>
          <w:lang w:eastAsia="ru-RU"/>
        </w:rPr>
        <w:t xml:space="preserve"> программ разработчики соотнесли и откорректировали задачи (в разделе «Цель и задачи») в соответствии с количеством, содержанием модулей, включенным в раздел «Виды, формы и содержание деятельности». Чаще всего в комментариях экспертов по критерию 2.5. отмечается, что отсутствуют задачи по организации профилактической работы (при наличии модуля), задачи из примерной программы включены полностью без изменений, при этом модули (вариативные) не вставлены в программу.</w:t>
      </w:r>
    </w:p>
    <w:p w:rsidR="009C6E42" w:rsidRPr="009C6E42" w:rsidRDefault="009C6E42" w:rsidP="009C6E42">
      <w:pPr>
        <w:spacing w:after="0" w:line="240" w:lineRule="auto"/>
        <w:ind w:firstLine="709"/>
        <w:jc w:val="both"/>
        <w:rPr>
          <w:rFonts w:ascii="Times New Roman" w:eastAsia="Times New Roman" w:hAnsi="Times New Roman" w:cs="Times New Roman"/>
          <w:color w:val="000000"/>
          <w:sz w:val="28"/>
          <w:lang w:eastAsia="ru-RU"/>
        </w:rPr>
      </w:pPr>
      <w:r w:rsidRPr="009C6E42">
        <w:rPr>
          <w:rFonts w:ascii="Times New Roman" w:eastAsia="Times New Roman" w:hAnsi="Times New Roman" w:cs="Times New Roman"/>
          <w:color w:val="000000"/>
          <w:sz w:val="28"/>
          <w:lang w:eastAsia="ru-RU"/>
        </w:rPr>
        <w:t xml:space="preserve">Календарные планы воспитательной работы в </w:t>
      </w:r>
      <w:r w:rsidR="008C01CC" w:rsidRPr="008C01CC">
        <w:rPr>
          <w:rFonts w:ascii="Times New Roman" w:eastAsia="Times New Roman" w:hAnsi="Times New Roman" w:cs="Times New Roman"/>
          <w:color w:val="000000"/>
          <w:sz w:val="28"/>
          <w:lang w:eastAsia="ru-RU"/>
        </w:rPr>
        <w:t>16,7</w:t>
      </w:r>
      <w:r w:rsidRPr="008C01CC">
        <w:rPr>
          <w:rFonts w:ascii="Times New Roman" w:eastAsia="Times New Roman" w:hAnsi="Times New Roman" w:cs="Times New Roman"/>
          <w:color w:val="000000"/>
          <w:sz w:val="28"/>
          <w:lang w:eastAsia="ru-RU"/>
        </w:rPr>
        <w:t>%</w:t>
      </w:r>
      <w:r w:rsidRPr="009C6E42">
        <w:rPr>
          <w:rFonts w:ascii="Times New Roman" w:eastAsia="Times New Roman" w:hAnsi="Times New Roman" w:cs="Times New Roman"/>
          <w:color w:val="000000"/>
          <w:sz w:val="28"/>
          <w:lang w:eastAsia="ru-RU"/>
        </w:rPr>
        <w:t xml:space="preserve"> программ представлены отдельно по каждому уровню образования отдельно, что соответствует требованиям (см. Письмо Минпросвещения России и Рособрнадзора от 26.04.2021 № СК-114/06, № 01-115/08-01 «О направлении разъяснений»). </w:t>
      </w:r>
    </w:p>
    <w:p w:rsidR="009C6E42" w:rsidRDefault="009C6E42" w:rsidP="009C6E42">
      <w:pPr>
        <w:spacing w:after="0" w:line="240" w:lineRule="auto"/>
        <w:jc w:val="center"/>
        <w:rPr>
          <w:rFonts w:ascii="Times New Roman" w:eastAsia="Times New Roman" w:hAnsi="Times New Roman" w:cs="Times New Roman"/>
          <w:b/>
          <w:color w:val="000000"/>
          <w:sz w:val="28"/>
          <w:lang w:eastAsia="ru-RU"/>
        </w:rPr>
      </w:pPr>
    </w:p>
    <w:p w:rsidR="009C6E42" w:rsidRPr="009C6E42" w:rsidRDefault="009C6E42" w:rsidP="009C6E42">
      <w:pPr>
        <w:spacing w:after="0" w:line="240" w:lineRule="auto"/>
        <w:jc w:val="center"/>
        <w:rPr>
          <w:rFonts w:ascii="Times New Roman" w:eastAsia="Times New Roman" w:hAnsi="Times New Roman" w:cs="Times New Roman"/>
          <w:b/>
          <w:color w:val="000000"/>
          <w:sz w:val="28"/>
          <w:lang w:eastAsia="ru-RU"/>
        </w:rPr>
      </w:pPr>
      <w:r w:rsidRPr="009C6E42">
        <w:rPr>
          <w:rFonts w:ascii="Times New Roman" w:eastAsia="Times New Roman" w:hAnsi="Times New Roman" w:cs="Times New Roman"/>
          <w:b/>
          <w:color w:val="000000"/>
          <w:sz w:val="28"/>
          <w:lang w:eastAsia="ru-RU"/>
        </w:rPr>
        <w:t>Качество содержания рабочей программы воспитания</w:t>
      </w:r>
    </w:p>
    <w:p w:rsidR="009C6E42" w:rsidRPr="00EF546B" w:rsidRDefault="009C6E42" w:rsidP="009C6E42">
      <w:pPr>
        <w:spacing w:after="0" w:line="240" w:lineRule="auto"/>
        <w:ind w:firstLine="708"/>
        <w:rPr>
          <w:rFonts w:ascii="Times New Roman" w:eastAsia="Times New Roman" w:hAnsi="Times New Roman" w:cs="Times New Roman"/>
          <w:color w:val="FF0000"/>
          <w:sz w:val="28"/>
          <w:lang w:eastAsia="ru-RU"/>
        </w:rPr>
      </w:pPr>
      <w:r w:rsidRPr="009C6E42">
        <w:rPr>
          <w:rFonts w:ascii="Times New Roman" w:eastAsia="Times New Roman" w:hAnsi="Times New Roman" w:cs="Times New Roman"/>
          <w:color w:val="000000"/>
          <w:sz w:val="28"/>
          <w:lang w:eastAsia="ru-RU"/>
        </w:rPr>
        <w:t xml:space="preserve">Результаты оценки экспертами программ воспитания  по критериям </w:t>
      </w:r>
      <w:r w:rsidRPr="00C2707C">
        <w:rPr>
          <w:rFonts w:ascii="Times New Roman" w:eastAsia="Times New Roman" w:hAnsi="Times New Roman" w:cs="Times New Roman"/>
          <w:color w:val="000000"/>
          <w:sz w:val="28"/>
          <w:lang w:eastAsia="ru-RU"/>
        </w:rPr>
        <w:t xml:space="preserve">3.1, 3.2., </w:t>
      </w:r>
      <w:r w:rsidR="000702B7">
        <w:rPr>
          <w:rFonts w:ascii="Times New Roman" w:eastAsia="Times New Roman" w:hAnsi="Times New Roman" w:cs="Times New Roman"/>
          <w:color w:val="000000"/>
          <w:sz w:val="28"/>
          <w:lang w:eastAsia="ru-RU"/>
        </w:rPr>
        <w:t>3.4, 3.7. представлены в табл.4.</w:t>
      </w:r>
    </w:p>
    <w:p w:rsidR="009C6E42" w:rsidRPr="009C6E42" w:rsidRDefault="009C6E42" w:rsidP="001762C4">
      <w:pPr>
        <w:pageBreakBefore/>
        <w:spacing w:after="0" w:line="240" w:lineRule="auto"/>
        <w:jc w:val="right"/>
        <w:rPr>
          <w:rFonts w:ascii="Times New Roman" w:eastAsia="Times New Roman" w:hAnsi="Times New Roman" w:cs="Times New Roman"/>
          <w:color w:val="000000"/>
          <w:sz w:val="28"/>
          <w:lang w:eastAsia="ru-RU"/>
        </w:rPr>
      </w:pPr>
      <w:r w:rsidRPr="009C6E42">
        <w:rPr>
          <w:rFonts w:ascii="Times New Roman" w:eastAsia="Times New Roman" w:hAnsi="Times New Roman" w:cs="Times New Roman"/>
          <w:color w:val="000000"/>
          <w:sz w:val="28"/>
          <w:lang w:eastAsia="ru-RU"/>
        </w:rPr>
        <w:lastRenderedPageBreak/>
        <w:t>Таблица 4</w:t>
      </w:r>
    </w:p>
    <w:p w:rsidR="009C6E42" w:rsidRPr="009C6E42" w:rsidRDefault="009C6E42" w:rsidP="009C6E42">
      <w:pPr>
        <w:spacing w:after="0" w:line="240" w:lineRule="auto"/>
        <w:jc w:val="center"/>
        <w:rPr>
          <w:rFonts w:ascii="Times New Roman" w:eastAsia="Times New Roman" w:hAnsi="Times New Roman" w:cs="Times New Roman"/>
          <w:b/>
          <w:color w:val="000000"/>
          <w:sz w:val="28"/>
          <w:lang w:eastAsia="ru-RU"/>
        </w:rPr>
      </w:pPr>
      <w:r w:rsidRPr="009C6E42">
        <w:rPr>
          <w:rFonts w:ascii="Times New Roman" w:eastAsia="Times New Roman" w:hAnsi="Times New Roman" w:cs="Times New Roman"/>
          <w:b/>
          <w:color w:val="000000"/>
          <w:sz w:val="28"/>
          <w:lang w:eastAsia="ru-RU"/>
        </w:rPr>
        <w:t>Оценка содержания рабочих программ воспитания (1)</w:t>
      </w:r>
    </w:p>
    <w:tbl>
      <w:tblPr>
        <w:tblW w:w="9109" w:type="dxa"/>
        <w:tblInd w:w="93" w:type="dxa"/>
        <w:tblLook w:val="04A0" w:firstRow="1" w:lastRow="0" w:firstColumn="1" w:lastColumn="0" w:noHBand="0" w:noVBand="1"/>
      </w:tblPr>
      <w:tblGrid>
        <w:gridCol w:w="6297"/>
        <w:gridCol w:w="1423"/>
        <w:gridCol w:w="1531"/>
      </w:tblGrid>
      <w:tr w:rsidR="009C6E42" w:rsidRPr="009C6E42" w:rsidTr="00A227C6">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center"/>
              <w:rPr>
                <w:rFonts w:ascii="Times New Roman" w:eastAsia="Times New Roman" w:hAnsi="Times New Roman" w:cs="Times New Roman"/>
                <w:b/>
                <w:bCs/>
                <w:color w:val="000000"/>
                <w:sz w:val="24"/>
                <w:lang w:eastAsia="ru-RU"/>
              </w:rPr>
            </w:pPr>
            <w:r w:rsidRPr="009C6E42">
              <w:rPr>
                <w:rFonts w:ascii="Times New Roman" w:eastAsia="Times New Roman" w:hAnsi="Times New Roman" w:cs="Times New Roman"/>
                <w:b/>
                <w:bCs/>
                <w:color w:val="000000"/>
                <w:sz w:val="24"/>
                <w:lang w:eastAsia="ru-RU"/>
              </w:rPr>
              <w:t>Критерий</w:t>
            </w:r>
          </w:p>
        </w:tc>
        <w:tc>
          <w:tcPr>
            <w:tcW w:w="817" w:type="dxa"/>
            <w:tcBorders>
              <w:top w:val="single" w:sz="4" w:space="0" w:color="auto"/>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center"/>
              <w:rPr>
                <w:rFonts w:ascii="Times New Roman" w:eastAsia="Times New Roman" w:hAnsi="Times New Roman" w:cs="Times New Roman"/>
                <w:b/>
                <w:bCs/>
                <w:color w:val="000000"/>
                <w:sz w:val="24"/>
                <w:lang w:eastAsia="ru-RU"/>
              </w:rPr>
            </w:pPr>
            <w:r w:rsidRPr="009C6E42">
              <w:rPr>
                <w:rFonts w:ascii="Times New Roman" w:eastAsia="Times New Roman" w:hAnsi="Times New Roman" w:cs="Times New Roman"/>
                <w:b/>
                <w:bCs/>
                <w:color w:val="000000"/>
                <w:sz w:val="24"/>
                <w:lang w:eastAsia="ru-RU"/>
              </w:rPr>
              <w:t>Количество оценок «ДА»</w:t>
            </w:r>
          </w:p>
        </w:tc>
        <w:tc>
          <w:tcPr>
            <w:tcW w:w="1614" w:type="dxa"/>
            <w:tcBorders>
              <w:top w:val="single" w:sz="4" w:space="0" w:color="auto"/>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center"/>
              <w:rPr>
                <w:rFonts w:ascii="Times New Roman" w:eastAsia="Times New Roman" w:hAnsi="Times New Roman" w:cs="Times New Roman"/>
                <w:b/>
                <w:bCs/>
                <w:color w:val="000000"/>
                <w:sz w:val="24"/>
                <w:lang w:eastAsia="ru-RU"/>
              </w:rPr>
            </w:pPr>
            <w:r w:rsidRPr="009C6E42">
              <w:rPr>
                <w:rFonts w:ascii="Times New Roman" w:eastAsia="Times New Roman" w:hAnsi="Times New Roman" w:cs="Times New Roman"/>
                <w:b/>
                <w:bCs/>
                <w:color w:val="000000"/>
                <w:sz w:val="24"/>
                <w:lang w:eastAsia="ru-RU"/>
              </w:rPr>
              <w:t>Процент от количества РПВ</w:t>
            </w:r>
          </w:p>
        </w:tc>
      </w:tr>
      <w:tr w:rsidR="009C6E42" w:rsidRPr="009C6E42" w:rsidTr="00A227C6">
        <w:trPr>
          <w:trHeight w:val="60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E42" w:rsidRPr="009C6E42" w:rsidRDefault="009C6E42" w:rsidP="009C6E42">
            <w:pPr>
              <w:spacing w:after="0" w:line="240" w:lineRule="auto"/>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3.1. Особенности воспитательного процесса в школе охарактеризованы конкретно</w:t>
            </w:r>
          </w:p>
        </w:tc>
        <w:tc>
          <w:tcPr>
            <w:tcW w:w="817" w:type="dxa"/>
            <w:tcBorders>
              <w:top w:val="nil"/>
              <w:left w:val="nil"/>
              <w:bottom w:val="single" w:sz="4" w:space="0" w:color="auto"/>
              <w:right w:val="single" w:sz="4" w:space="0" w:color="auto"/>
            </w:tcBorders>
            <w:shd w:val="clear" w:color="auto" w:fill="auto"/>
            <w:noWrap/>
            <w:vAlign w:val="center"/>
            <w:hideMark/>
          </w:tcPr>
          <w:p w:rsidR="009C6E42" w:rsidRPr="00EE49EA" w:rsidRDefault="008C01CC" w:rsidP="009C6E42">
            <w:pPr>
              <w:spacing w:after="0" w:line="240" w:lineRule="auto"/>
              <w:jc w:val="center"/>
              <w:rPr>
                <w:rFonts w:ascii="Times New Roman" w:eastAsia="Times New Roman" w:hAnsi="Times New Roman" w:cs="Times New Roman"/>
                <w:color w:val="000000"/>
                <w:sz w:val="24"/>
                <w:lang w:eastAsia="ru-RU"/>
              </w:rPr>
            </w:pPr>
            <w:r w:rsidRPr="00EE49EA">
              <w:rPr>
                <w:rFonts w:ascii="Times New Roman" w:eastAsia="Times New Roman" w:hAnsi="Times New Roman" w:cs="Times New Roman"/>
                <w:color w:val="000000"/>
                <w:sz w:val="24"/>
                <w:lang w:eastAsia="ru-RU"/>
              </w:rPr>
              <w:t xml:space="preserve">6 (из </w:t>
            </w:r>
            <w:r w:rsidR="009C6E42" w:rsidRPr="00EE49EA">
              <w:rPr>
                <w:rFonts w:ascii="Times New Roman" w:eastAsia="Times New Roman" w:hAnsi="Times New Roman" w:cs="Times New Roman"/>
                <w:color w:val="000000"/>
                <w:sz w:val="24"/>
                <w:lang w:eastAsia="ru-RU"/>
              </w:rPr>
              <w:t>6)</w:t>
            </w:r>
          </w:p>
        </w:tc>
        <w:tc>
          <w:tcPr>
            <w:tcW w:w="1614" w:type="dxa"/>
            <w:tcBorders>
              <w:top w:val="nil"/>
              <w:left w:val="nil"/>
              <w:bottom w:val="single" w:sz="4" w:space="0" w:color="auto"/>
              <w:right w:val="single" w:sz="4" w:space="0" w:color="auto"/>
            </w:tcBorders>
            <w:shd w:val="clear" w:color="auto" w:fill="auto"/>
            <w:noWrap/>
            <w:vAlign w:val="center"/>
            <w:hideMark/>
          </w:tcPr>
          <w:p w:rsidR="009C6E42" w:rsidRPr="00EE49EA" w:rsidRDefault="00EE49EA" w:rsidP="008274CF">
            <w:pPr>
              <w:spacing w:after="0" w:line="240" w:lineRule="auto"/>
              <w:jc w:val="center"/>
              <w:rPr>
                <w:rFonts w:ascii="Times New Roman" w:eastAsia="Times New Roman" w:hAnsi="Times New Roman" w:cs="Times New Roman"/>
                <w:color w:val="000000"/>
                <w:sz w:val="24"/>
                <w:lang w:eastAsia="ru-RU"/>
              </w:rPr>
            </w:pPr>
            <w:r w:rsidRPr="00EE49EA">
              <w:rPr>
                <w:rFonts w:ascii="Times New Roman" w:eastAsia="Times New Roman" w:hAnsi="Times New Roman" w:cs="Times New Roman"/>
                <w:color w:val="000000"/>
                <w:sz w:val="24"/>
                <w:lang w:eastAsia="ru-RU"/>
              </w:rPr>
              <w:t>100</w:t>
            </w:r>
            <w:r w:rsidR="009C6E42" w:rsidRPr="00EE49EA">
              <w:rPr>
                <w:rFonts w:ascii="Times New Roman" w:eastAsia="Times New Roman" w:hAnsi="Times New Roman" w:cs="Times New Roman"/>
                <w:color w:val="000000"/>
                <w:sz w:val="24"/>
                <w:lang w:eastAsia="ru-RU"/>
              </w:rPr>
              <w:t>%</w:t>
            </w:r>
          </w:p>
        </w:tc>
      </w:tr>
      <w:tr w:rsidR="009C6E42" w:rsidRPr="009C6E42" w:rsidTr="00A227C6">
        <w:trPr>
          <w:trHeight w:val="90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E42" w:rsidRPr="009C6E42" w:rsidRDefault="009C6E42" w:rsidP="009C6E42">
            <w:pPr>
              <w:spacing w:after="0" w:line="240" w:lineRule="auto"/>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3.2. Содержание вариативных модулей связано с зафиксированными особенностями воспитательного процесса</w:t>
            </w:r>
          </w:p>
        </w:tc>
        <w:tc>
          <w:tcPr>
            <w:tcW w:w="817" w:type="dxa"/>
            <w:tcBorders>
              <w:top w:val="nil"/>
              <w:left w:val="nil"/>
              <w:bottom w:val="single" w:sz="4" w:space="0" w:color="auto"/>
              <w:right w:val="single" w:sz="4" w:space="0" w:color="auto"/>
            </w:tcBorders>
            <w:shd w:val="clear" w:color="auto" w:fill="auto"/>
            <w:noWrap/>
            <w:vAlign w:val="center"/>
            <w:hideMark/>
          </w:tcPr>
          <w:p w:rsidR="009C6E42" w:rsidRPr="00EE49EA" w:rsidRDefault="008C01CC" w:rsidP="009C6E42">
            <w:pPr>
              <w:spacing w:after="0" w:line="240" w:lineRule="auto"/>
              <w:jc w:val="center"/>
              <w:rPr>
                <w:rFonts w:ascii="Times New Roman" w:eastAsia="Times New Roman" w:hAnsi="Times New Roman" w:cs="Times New Roman"/>
                <w:color w:val="000000"/>
                <w:sz w:val="24"/>
                <w:lang w:eastAsia="ru-RU"/>
              </w:rPr>
            </w:pPr>
            <w:r w:rsidRPr="00EE49EA">
              <w:rPr>
                <w:rFonts w:ascii="Times New Roman" w:eastAsia="Times New Roman" w:hAnsi="Times New Roman" w:cs="Times New Roman"/>
                <w:color w:val="000000"/>
                <w:sz w:val="24"/>
                <w:lang w:eastAsia="ru-RU"/>
              </w:rPr>
              <w:t xml:space="preserve">4 (из </w:t>
            </w:r>
            <w:r w:rsidR="009C6E42" w:rsidRPr="00EE49EA">
              <w:rPr>
                <w:rFonts w:ascii="Times New Roman" w:eastAsia="Times New Roman" w:hAnsi="Times New Roman" w:cs="Times New Roman"/>
                <w:color w:val="000000"/>
                <w:sz w:val="24"/>
                <w:lang w:eastAsia="ru-RU"/>
              </w:rPr>
              <w:t>6)</w:t>
            </w:r>
          </w:p>
        </w:tc>
        <w:tc>
          <w:tcPr>
            <w:tcW w:w="1614" w:type="dxa"/>
            <w:tcBorders>
              <w:top w:val="nil"/>
              <w:left w:val="nil"/>
              <w:bottom w:val="single" w:sz="4" w:space="0" w:color="auto"/>
              <w:right w:val="single" w:sz="4" w:space="0" w:color="auto"/>
            </w:tcBorders>
            <w:shd w:val="clear" w:color="auto" w:fill="auto"/>
            <w:noWrap/>
            <w:vAlign w:val="center"/>
            <w:hideMark/>
          </w:tcPr>
          <w:p w:rsidR="009C6E42" w:rsidRPr="00EE49EA" w:rsidRDefault="00EE49EA" w:rsidP="009C6E42">
            <w:pPr>
              <w:spacing w:after="0" w:line="240" w:lineRule="auto"/>
              <w:jc w:val="center"/>
              <w:rPr>
                <w:rFonts w:ascii="Times New Roman" w:eastAsia="Times New Roman" w:hAnsi="Times New Roman" w:cs="Times New Roman"/>
                <w:color w:val="000000"/>
                <w:sz w:val="24"/>
                <w:lang w:eastAsia="ru-RU"/>
              </w:rPr>
            </w:pPr>
            <w:r w:rsidRPr="00EE49EA">
              <w:rPr>
                <w:rFonts w:ascii="Times New Roman" w:eastAsia="Times New Roman" w:hAnsi="Times New Roman" w:cs="Times New Roman"/>
                <w:color w:val="000000"/>
                <w:sz w:val="24"/>
                <w:lang w:eastAsia="ru-RU"/>
              </w:rPr>
              <w:t>66,7</w:t>
            </w:r>
            <w:r w:rsidR="009C6E42" w:rsidRPr="00EE49EA">
              <w:rPr>
                <w:rFonts w:ascii="Times New Roman" w:eastAsia="Times New Roman" w:hAnsi="Times New Roman" w:cs="Times New Roman"/>
                <w:color w:val="000000"/>
                <w:sz w:val="24"/>
                <w:lang w:eastAsia="ru-RU"/>
              </w:rPr>
              <w:t>%</w:t>
            </w:r>
          </w:p>
        </w:tc>
      </w:tr>
      <w:tr w:rsidR="009C6E42" w:rsidRPr="009C6E42" w:rsidTr="00A227C6">
        <w:trPr>
          <w:trHeight w:val="60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E42" w:rsidRPr="009C6E42" w:rsidRDefault="009C6E42" w:rsidP="009C6E42">
            <w:pPr>
              <w:spacing w:after="0" w:line="240" w:lineRule="auto"/>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3.4. Мероприятия в КПВР соответствуют возрасту обучающихся</w:t>
            </w:r>
          </w:p>
        </w:tc>
        <w:tc>
          <w:tcPr>
            <w:tcW w:w="817" w:type="dxa"/>
            <w:tcBorders>
              <w:top w:val="nil"/>
              <w:left w:val="nil"/>
              <w:bottom w:val="single" w:sz="4" w:space="0" w:color="auto"/>
              <w:right w:val="single" w:sz="4" w:space="0" w:color="auto"/>
            </w:tcBorders>
            <w:shd w:val="clear" w:color="auto" w:fill="auto"/>
            <w:noWrap/>
            <w:vAlign w:val="center"/>
            <w:hideMark/>
          </w:tcPr>
          <w:p w:rsidR="009C6E42" w:rsidRPr="00EE49EA" w:rsidRDefault="008C01CC" w:rsidP="009C6E42">
            <w:pPr>
              <w:spacing w:after="0" w:line="240" w:lineRule="auto"/>
              <w:jc w:val="center"/>
              <w:rPr>
                <w:rFonts w:ascii="Times New Roman" w:eastAsia="Times New Roman" w:hAnsi="Times New Roman" w:cs="Times New Roman"/>
                <w:color w:val="000000"/>
                <w:sz w:val="24"/>
                <w:lang w:eastAsia="ru-RU"/>
              </w:rPr>
            </w:pPr>
            <w:r w:rsidRPr="00EE49EA">
              <w:rPr>
                <w:rFonts w:ascii="Times New Roman" w:eastAsia="Times New Roman" w:hAnsi="Times New Roman" w:cs="Times New Roman"/>
                <w:color w:val="000000"/>
                <w:sz w:val="24"/>
                <w:lang w:eastAsia="ru-RU"/>
              </w:rPr>
              <w:t xml:space="preserve">3 (из </w:t>
            </w:r>
            <w:r w:rsidR="009C6E42" w:rsidRPr="00EE49EA">
              <w:rPr>
                <w:rFonts w:ascii="Times New Roman" w:eastAsia="Times New Roman" w:hAnsi="Times New Roman" w:cs="Times New Roman"/>
                <w:color w:val="000000"/>
                <w:sz w:val="24"/>
                <w:lang w:eastAsia="ru-RU"/>
              </w:rPr>
              <w:t>6)</w:t>
            </w:r>
          </w:p>
        </w:tc>
        <w:tc>
          <w:tcPr>
            <w:tcW w:w="1614" w:type="dxa"/>
            <w:tcBorders>
              <w:top w:val="nil"/>
              <w:left w:val="nil"/>
              <w:bottom w:val="single" w:sz="4" w:space="0" w:color="auto"/>
              <w:right w:val="single" w:sz="4" w:space="0" w:color="auto"/>
            </w:tcBorders>
            <w:shd w:val="clear" w:color="auto" w:fill="auto"/>
            <w:noWrap/>
            <w:vAlign w:val="center"/>
            <w:hideMark/>
          </w:tcPr>
          <w:p w:rsidR="009C6E42" w:rsidRPr="00EE49EA" w:rsidRDefault="00EE49EA" w:rsidP="009C6E42">
            <w:pPr>
              <w:spacing w:after="0" w:line="240" w:lineRule="auto"/>
              <w:jc w:val="center"/>
              <w:rPr>
                <w:rFonts w:ascii="Times New Roman" w:eastAsia="Times New Roman" w:hAnsi="Times New Roman" w:cs="Times New Roman"/>
                <w:color w:val="000000"/>
                <w:sz w:val="24"/>
                <w:lang w:eastAsia="ru-RU"/>
              </w:rPr>
            </w:pPr>
            <w:r w:rsidRPr="00EE49EA">
              <w:rPr>
                <w:rFonts w:ascii="Times New Roman" w:eastAsia="Times New Roman" w:hAnsi="Times New Roman" w:cs="Times New Roman"/>
                <w:color w:val="000000"/>
                <w:sz w:val="24"/>
                <w:lang w:eastAsia="ru-RU"/>
              </w:rPr>
              <w:t>50</w:t>
            </w:r>
            <w:r w:rsidR="009C6E42" w:rsidRPr="00EE49EA">
              <w:rPr>
                <w:rFonts w:ascii="Times New Roman" w:eastAsia="Times New Roman" w:hAnsi="Times New Roman" w:cs="Times New Roman"/>
                <w:color w:val="000000"/>
                <w:sz w:val="24"/>
                <w:lang w:eastAsia="ru-RU"/>
              </w:rPr>
              <w:t>%</w:t>
            </w:r>
          </w:p>
        </w:tc>
      </w:tr>
      <w:tr w:rsidR="009C6E42" w:rsidRPr="009C6E42" w:rsidTr="00A227C6">
        <w:trPr>
          <w:trHeight w:val="60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E42" w:rsidRPr="009C6E42" w:rsidRDefault="009C6E42" w:rsidP="009C6E42">
            <w:pPr>
              <w:spacing w:after="0" w:line="240" w:lineRule="auto"/>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3.7. В содержании программы (в т.ч. в КПВР) учитываются особенности муниципалитета, региона</w:t>
            </w:r>
          </w:p>
        </w:tc>
        <w:tc>
          <w:tcPr>
            <w:tcW w:w="817" w:type="dxa"/>
            <w:tcBorders>
              <w:top w:val="nil"/>
              <w:left w:val="nil"/>
              <w:bottom w:val="single" w:sz="4" w:space="0" w:color="auto"/>
              <w:right w:val="single" w:sz="4" w:space="0" w:color="auto"/>
            </w:tcBorders>
            <w:shd w:val="clear" w:color="auto" w:fill="auto"/>
            <w:noWrap/>
            <w:vAlign w:val="center"/>
            <w:hideMark/>
          </w:tcPr>
          <w:p w:rsidR="009C6E42" w:rsidRPr="00EE49EA" w:rsidRDefault="008C01CC" w:rsidP="009C6E42">
            <w:pPr>
              <w:spacing w:after="0" w:line="240" w:lineRule="auto"/>
              <w:jc w:val="center"/>
              <w:rPr>
                <w:rFonts w:ascii="Times New Roman" w:eastAsia="Times New Roman" w:hAnsi="Times New Roman" w:cs="Times New Roman"/>
                <w:color w:val="000000"/>
                <w:sz w:val="24"/>
                <w:lang w:eastAsia="ru-RU"/>
              </w:rPr>
            </w:pPr>
            <w:r w:rsidRPr="00EE49EA">
              <w:rPr>
                <w:rFonts w:ascii="Times New Roman" w:eastAsia="Times New Roman" w:hAnsi="Times New Roman" w:cs="Times New Roman"/>
                <w:color w:val="000000"/>
                <w:sz w:val="24"/>
                <w:lang w:eastAsia="ru-RU"/>
              </w:rPr>
              <w:t xml:space="preserve">4 (из </w:t>
            </w:r>
            <w:r w:rsidR="009C6E42" w:rsidRPr="00EE49EA">
              <w:rPr>
                <w:rFonts w:ascii="Times New Roman" w:eastAsia="Times New Roman" w:hAnsi="Times New Roman" w:cs="Times New Roman"/>
                <w:color w:val="000000"/>
                <w:sz w:val="24"/>
                <w:lang w:eastAsia="ru-RU"/>
              </w:rPr>
              <w:t>6)</w:t>
            </w:r>
          </w:p>
        </w:tc>
        <w:tc>
          <w:tcPr>
            <w:tcW w:w="1614" w:type="dxa"/>
            <w:tcBorders>
              <w:top w:val="nil"/>
              <w:left w:val="nil"/>
              <w:bottom w:val="single" w:sz="4" w:space="0" w:color="auto"/>
              <w:right w:val="single" w:sz="4" w:space="0" w:color="auto"/>
            </w:tcBorders>
            <w:shd w:val="clear" w:color="auto" w:fill="auto"/>
            <w:noWrap/>
            <w:vAlign w:val="center"/>
            <w:hideMark/>
          </w:tcPr>
          <w:p w:rsidR="009C6E42" w:rsidRPr="00EE49EA" w:rsidRDefault="00EE49EA" w:rsidP="009C6E42">
            <w:pPr>
              <w:spacing w:after="0" w:line="240" w:lineRule="auto"/>
              <w:jc w:val="center"/>
              <w:rPr>
                <w:rFonts w:ascii="Times New Roman" w:eastAsia="Times New Roman" w:hAnsi="Times New Roman" w:cs="Times New Roman"/>
                <w:color w:val="000000"/>
                <w:sz w:val="24"/>
                <w:lang w:eastAsia="ru-RU"/>
              </w:rPr>
            </w:pPr>
            <w:r w:rsidRPr="00EE49EA">
              <w:rPr>
                <w:rFonts w:ascii="Times New Roman" w:eastAsia="Times New Roman" w:hAnsi="Times New Roman" w:cs="Times New Roman"/>
                <w:color w:val="000000"/>
                <w:sz w:val="24"/>
                <w:lang w:eastAsia="ru-RU"/>
              </w:rPr>
              <w:t>66,7</w:t>
            </w:r>
            <w:r w:rsidR="009C6E42" w:rsidRPr="00EE49EA">
              <w:rPr>
                <w:rFonts w:ascii="Times New Roman" w:eastAsia="Times New Roman" w:hAnsi="Times New Roman" w:cs="Times New Roman"/>
                <w:color w:val="000000"/>
                <w:sz w:val="24"/>
                <w:lang w:eastAsia="ru-RU"/>
              </w:rPr>
              <w:t>%</w:t>
            </w:r>
          </w:p>
        </w:tc>
      </w:tr>
    </w:tbl>
    <w:p w:rsidR="009C6E42" w:rsidRPr="009C6E42" w:rsidRDefault="009C6E42" w:rsidP="009C6E42">
      <w:pPr>
        <w:spacing w:after="0" w:line="240" w:lineRule="auto"/>
        <w:rPr>
          <w:rFonts w:ascii="Times New Roman" w:eastAsia="Times New Roman" w:hAnsi="Times New Roman" w:cs="Times New Roman"/>
          <w:color w:val="000000"/>
          <w:sz w:val="28"/>
          <w:lang w:eastAsia="ru-RU"/>
        </w:rPr>
      </w:pPr>
    </w:p>
    <w:p w:rsidR="00C2707C" w:rsidRDefault="00C2707C" w:rsidP="00C2707C">
      <w:pPr>
        <w:spacing w:after="0" w:line="240" w:lineRule="auto"/>
        <w:ind w:firstLine="708"/>
        <w:jc w:val="both"/>
        <w:rPr>
          <w:rFonts w:ascii="Times New Roman" w:eastAsia="Times New Roman" w:hAnsi="Times New Roman" w:cs="Times New Roman"/>
          <w:color w:val="000000"/>
          <w:sz w:val="28"/>
          <w:lang w:eastAsia="ru-RU"/>
        </w:rPr>
      </w:pPr>
    </w:p>
    <w:p w:rsidR="009C6E42" w:rsidRDefault="00C2707C" w:rsidP="00C2707C">
      <w:pPr>
        <w:spacing w:after="0" w:line="240" w:lineRule="auto"/>
        <w:ind w:firstLine="708"/>
        <w:jc w:val="both"/>
        <w:rPr>
          <w:rFonts w:ascii="Times New Roman" w:eastAsia="Times New Roman" w:hAnsi="Times New Roman" w:cs="Times New Roman"/>
          <w:color w:val="000000"/>
          <w:sz w:val="28"/>
          <w:lang w:eastAsia="ru-RU"/>
        </w:rPr>
      </w:pPr>
      <w:r w:rsidRPr="00C2707C">
        <w:rPr>
          <w:rFonts w:ascii="Times New Roman" w:eastAsia="Times New Roman" w:hAnsi="Times New Roman" w:cs="Times New Roman"/>
          <w:color w:val="000000"/>
          <w:sz w:val="28"/>
          <w:lang w:eastAsia="ru-RU"/>
        </w:rPr>
        <w:t>Результаты оценки экспертами программ воспитания  по критериям 3.3 и 3.6. представлены в табл.5.</w:t>
      </w:r>
      <w:r>
        <w:rPr>
          <w:rFonts w:ascii="Times New Roman" w:eastAsia="Times New Roman" w:hAnsi="Times New Roman" w:cs="Times New Roman"/>
          <w:color w:val="000000"/>
          <w:sz w:val="28"/>
          <w:lang w:eastAsia="ru-RU"/>
        </w:rPr>
        <w:t xml:space="preserve"> </w:t>
      </w:r>
    </w:p>
    <w:p w:rsidR="009C6E42" w:rsidRPr="009C6E42" w:rsidRDefault="009C6E42" w:rsidP="009C6E42">
      <w:pPr>
        <w:spacing w:after="0" w:line="240" w:lineRule="auto"/>
        <w:jc w:val="right"/>
        <w:rPr>
          <w:rFonts w:ascii="Times New Roman" w:eastAsia="Times New Roman" w:hAnsi="Times New Roman" w:cs="Times New Roman"/>
          <w:color w:val="000000"/>
          <w:sz w:val="28"/>
          <w:lang w:eastAsia="ru-RU"/>
        </w:rPr>
      </w:pPr>
      <w:r w:rsidRPr="009C6E42">
        <w:rPr>
          <w:rFonts w:ascii="Times New Roman" w:eastAsia="Times New Roman" w:hAnsi="Times New Roman" w:cs="Times New Roman"/>
          <w:color w:val="000000"/>
          <w:sz w:val="28"/>
          <w:lang w:eastAsia="ru-RU"/>
        </w:rPr>
        <w:t>Таблица 5</w:t>
      </w:r>
    </w:p>
    <w:p w:rsidR="009C6E42" w:rsidRPr="009C6E42" w:rsidRDefault="009C6E42" w:rsidP="009C6E42">
      <w:pPr>
        <w:spacing w:after="0" w:line="240" w:lineRule="auto"/>
        <w:jc w:val="center"/>
        <w:rPr>
          <w:rFonts w:ascii="Times New Roman" w:eastAsia="Times New Roman" w:hAnsi="Times New Roman" w:cs="Times New Roman"/>
          <w:b/>
          <w:color w:val="000000"/>
          <w:sz w:val="28"/>
          <w:lang w:eastAsia="ru-RU"/>
        </w:rPr>
      </w:pPr>
      <w:r w:rsidRPr="009C6E42">
        <w:rPr>
          <w:rFonts w:ascii="Times New Roman" w:eastAsia="Times New Roman" w:hAnsi="Times New Roman" w:cs="Times New Roman"/>
          <w:b/>
          <w:color w:val="000000"/>
          <w:sz w:val="28"/>
          <w:lang w:eastAsia="ru-RU"/>
        </w:rPr>
        <w:t>Оценка содержания программы (2)</w:t>
      </w:r>
    </w:p>
    <w:tbl>
      <w:tblPr>
        <w:tblStyle w:val="a6"/>
        <w:tblW w:w="9372" w:type="dxa"/>
        <w:tblLook w:val="04A0" w:firstRow="1" w:lastRow="0" w:firstColumn="1" w:lastColumn="0" w:noHBand="0" w:noVBand="1"/>
      </w:tblPr>
      <w:tblGrid>
        <w:gridCol w:w="4219"/>
        <w:gridCol w:w="772"/>
        <w:gridCol w:w="957"/>
        <w:gridCol w:w="755"/>
        <w:gridCol w:w="957"/>
        <w:gridCol w:w="755"/>
        <w:gridCol w:w="957"/>
      </w:tblGrid>
      <w:tr w:rsidR="009C6E42" w:rsidRPr="009C6E42" w:rsidTr="00A227C6">
        <w:trPr>
          <w:trHeight w:val="587"/>
        </w:trPr>
        <w:tc>
          <w:tcPr>
            <w:tcW w:w="4219" w:type="dxa"/>
            <w:vMerge w:val="restart"/>
            <w:noWrap/>
            <w:hideMark/>
          </w:tcPr>
          <w:p w:rsidR="009C6E42" w:rsidRPr="009C6E42" w:rsidRDefault="009C6E42" w:rsidP="009C6E42">
            <w:pPr>
              <w:jc w:val="both"/>
              <w:rPr>
                <w:rFonts w:ascii="Times New Roman" w:eastAsia="Times New Roman" w:hAnsi="Times New Roman" w:cs="Times New Roman"/>
                <w:b/>
                <w:color w:val="000000"/>
                <w:sz w:val="24"/>
                <w:lang w:eastAsia="ru-RU"/>
              </w:rPr>
            </w:pPr>
            <w:r w:rsidRPr="009C6E42">
              <w:rPr>
                <w:rFonts w:ascii="Times New Roman" w:eastAsia="Times New Roman" w:hAnsi="Times New Roman" w:cs="Times New Roman"/>
                <w:b/>
                <w:color w:val="000000"/>
                <w:sz w:val="24"/>
                <w:lang w:eastAsia="ru-RU"/>
              </w:rPr>
              <w:t>Критерия</w:t>
            </w:r>
          </w:p>
        </w:tc>
        <w:tc>
          <w:tcPr>
            <w:tcW w:w="5153" w:type="dxa"/>
            <w:gridSpan w:val="6"/>
            <w:noWrap/>
          </w:tcPr>
          <w:p w:rsidR="009C6E42" w:rsidRPr="009C6E42" w:rsidRDefault="009C6E42" w:rsidP="009C6E42">
            <w:pPr>
              <w:jc w:val="center"/>
              <w:rPr>
                <w:rFonts w:ascii="Times New Roman" w:eastAsia="Times New Roman" w:hAnsi="Times New Roman" w:cs="Times New Roman"/>
                <w:b/>
                <w:color w:val="000000"/>
                <w:sz w:val="24"/>
                <w:lang w:eastAsia="ru-RU"/>
              </w:rPr>
            </w:pPr>
            <w:r w:rsidRPr="009C6E42">
              <w:rPr>
                <w:rFonts w:ascii="Times New Roman" w:eastAsia="Times New Roman" w:hAnsi="Times New Roman" w:cs="Times New Roman"/>
                <w:b/>
                <w:color w:val="000000"/>
                <w:sz w:val="24"/>
                <w:lang w:eastAsia="ru-RU"/>
              </w:rPr>
              <w:t>Оценки экспертов</w:t>
            </w:r>
          </w:p>
        </w:tc>
      </w:tr>
      <w:tr w:rsidR="009C6E42" w:rsidRPr="009C6E42" w:rsidTr="00A227C6">
        <w:trPr>
          <w:trHeight w:val="300"/>
        </w:trPr>
        <w:tc>
          <w:tcPr>
            <w:tcW w:w="4219" w:type="dxa"/>
            <w:vMerge/>
            <w:noWrap/>
          </w:tcPr>
          <w:p w:rsidR="009C6E42" w:rsidRPr="009C6E42" w:rsidRDefault="009C6E42" w:rsidP="009C6E42">
            <w:pPr>
              <w:jc w:val="both"/>
              <w:rPr>
                <w:rFonts w:ascii="Times New Roman" w:eastAsia="Times New Roman" w:hAnsi="Times New Roman" w:cs="Times New Roman"/>
                <w:b/>
                <w:color w:val="000000"/>
                <w:sz w:val="24"/>
                <w:lang w:eastAsia="ru-RU"/>
              </w:rPr>
            </w:pPr>
          </w:p>
        </w:tc>
        <w:tc>
          <w:tcPr>
            <w:tcW w:w="1729" w:type="dxa"/>
            <w:gridSpan w:val="2"/>
            <w:noWrap/>
          </w:tcPr>
          <w:p w:rsidR="009C6E42" w:rsidRPr="00492C53" w:rsidRDefault="009C6E42" w:rsidP="009C6E42">
            <w:pPr>
              <w:jc w:val="both"/>
              <w:rPr>
                <w:rFonts w:ascii="Times New Roman" w:eastAsia="Times New Roman" w:hAnsi="Times New Roman" w:cs="Times New Roman"/>
                <w:b/>
                <w:color w:val="000000"/>
                <w:sz w:val="24"/>
                <w:lang w:eastAsia="ru-RU"/>
              </w:rPr>
            </w:pPr>
            <w:r w:rsidRPr="00492C53">
              <w:rPr>
                <w:rFonts w:ascii="Times New Roman" w:eastAsia="Times New Roman" w:hAnsi="Times New Roman" w:cs="Times New Roman"/>
                <w:b/>
                <w:color w:val="000000"/>
                <w:sz w:val="24"/>
                <w:lang w:eastAsia="ru-RU"/>
              </w:rPr>
              <w:t>Нет - 0 баллов</w:t>
            </w:r>
          </w:p>
        </w:tc>
        <w:tc>
          <w:tcPr>
            <w:tcW w:w="1712" w:type="dxa"/>
            <w:gridSpan w:val="2"/>
            <w:noWrap/>
          </w:tcPr>
          <w:p w:rsidR="009C6E42" w:rsidRPr="00492C53" w:rsidRDefault="009C6E42" w:rsidP="009C6E42">
            <w:pPr>
              <w:jc w:val="both"/>
              <w:rPr>
                <w:rFonts w:ascii="Times New Roman" w:eastAsia="Times New Roman" w:hAnsi="Times New Roman" w:cs="Times New Roman"/>
                <w:b/>
                <w:color w:val="000000"/>
                <w:sz w:val="24"/>
                <w:lang w:eastAsia="ru-RU"/>
              </w:rPr>
            </w:pPr>
            <w:r w:rsidRPr="00492C53">
              <w:rPr>
                <w:rFonts w:ascii="Times New Roman" w:eastAsia="Times New Roman" w:hAnsi="Times New Roman" w:cs="Times New Roman"/>
                <w:b/>
                <w:color w:val="000000"/>
                <w:sz w:val="24"/>
                <w:lang w:eastAsia="ru-RU"/>
              </w:rPr>
              <w:t>Частично - 1 балл</w:t>
            </w:r>
          </w:p>
        </w:tc>
        <w:tc>
          <w:tcPr>
            <w:tcW w:w="1712" w:type="dxa"/>
            <w:gridSpan w:val="2"/>
            <w:noWrap/>
          </w:tcPr>
          <w:p w:rsidR="009C6E42" w:rsidRPr="00492C53" w:rsidRDefault="009C6E42" w:rsidP="009C6E42">
            <w:pPr>
              <w:jc w:val="both"/>
              <w:rPr>
                <w:rFonts w:ascii="Times New Roman" w:eastAsia="Times New Roman" w:hAnsi="Times New Roman" w:cs="Times New Roman"/>
                <w:b/>
                <w:color w:val="000000"/>
                <w:sz w:val="24"/>
                <w:lang w:eastAsia="ru-RU"/>
              </w:rPr>
            </w:pPr>
            <w:r w:rsidRPr="00492C53">
              <w:rPr>
                <w:rFonts w:ascii="Times New Roman" w:eastAsia="Times New Roman" w:hAnsi="Times New Roman" w:cs="Times New Roman"/>
                <w:b/>
                <w:color w:val="000000"/>
                <w:sz w:val="24"/>
                <w:lang w:eastAsia="ru-RU"/>
              </w:rPr>
              <w:t>Да - 2 балла</w:t>
            </w:r>
          </w:p>
        </w:tc>
      </w:tr>
      <w:tr w:rsidR="009C6E42" w:rsidRPr="009C6E42" w:rsidTr="00A227C6">
        <w:trPr>
          <w:trHeight w:val="300"/>
        </w:trPr>
        <w:tc>
          <w:tcPr>
            <w:tcW w:w="4219" w:type="dxa"/>
            <w:vMerge/>
            <w:noWrap/>
            <w:hideMark/>
          </w:tcPr>
          <w:p w:rsidR="009C6E42" w:rsidRPr="009C6E42" w:rsidRDefault="009C6E42" w:rsidP="009C6E42">
            <w:pPr>
              <w:jc w:val="both"/>
              <w:rPr>
                <w:rFonts w:ascii="Times New Roman" w:eastAsia="Times New Roman" w:hAnsi="Times New Roman" w:cs="Times New Roman"/>
                <w:b/>
                <w:color w:val="000000"/>
                <w:sz w:val="24"/>
                <w:lang w:eastAsia="ru-RU"/>
              </w:rPr>
            </w:pPr>
          </w:p>
        </w:tc>
        <w:tc>
          <w:tcPr>
            <w:tcW w:w="772" w:type="dxa"/>
            <w:noWrap/>
            <w:hideMark/>
          </w:tcPr>
          <w:p w:rsidR="009C6E42" w:rsidRPr="00492C53" w:rsidRDefault="009C6E42" w:rsidP="009C6E42">
            <w:pPr>
              <w:jc w:val="both"/>
              <w:rPr>
                <w:rFonts w:ascii="Times New Roman" w:eastAsia="Times New Roman" w:hAnsi="Times New Roman" w:cs="Times New Roman"/>
                <w:b/>
                <w:color w:val="000000"/>
                <w:sz w:val="24"/>
                <w:lang w:eastAsia="ru-RU"/>
              </w:rPr>
            </w:pPr>
            <w:r w:rsidRPr="00492C53">
              <w:rPr>
                <w:rFonts w:ascii="Times New Roman" w:eastAsia="Times New Roman" w:hAnsi="Times New Roman" w:cs="Times New Roman"/>
                <w:b/>
                <w:color w:val="000000"/>
                <w:sz w:val="24"/>
                <w:lang w:eastAsia="ru-RU"/>
              </w:rPr>
              <w:t>Кол-во</w:t>
            </w:r>
          </w:p>
        </w:tc>
        <w:tc>
          <w:tcPr>
            <w:tcW w:w="957" w:type="dxa"/>
            <w:noWrap/>
            <w:hideMark/>
          </w:tcPr>
          <w:p w:rsidR="009C6E42" w:rsidRPr="00492C53" w:rsidRDefault="009C6E42" w:rsidP="009C6E42">
            <w:pPr>
              <w:jc w:val="both"/>
              <w:rPr>
                <w:rFonts w:ascii="Times New Roman" w:eastAsia="Times New Roman" w:hAnsi="Times New Roman" w:cs="Times New Roman"/>
                <w:b/>
                <w:color w:val="000000"/>
                <w:sz w:val="24"/>
                <w:lang w:eastAsia="ru-RU"/>
              </w:rPr>
            </w:pPr>
            <w:r w:rsidRPr="00492C53">
              <w:rPr>
                <w:rFonts w:ascii="Times New Roman" w:eastAsia="Times New Roman" w:hAnsi="Times New Roman" w:cs="Times New Roman"/>
                <w:b/>
                <w:color w:val="000000"/>
                <w:sz w:val="24"/>
                <w:lang w:eastAsia="ru-RU"/>
              </w:rPr>
              <w:t>%</w:t>
            </w:r>
          </w:p>
        </w:tc>
        <w:tc>
          <w:tcPr>
            <w:tcW w:w="755" w:type="dxa"/>
            <w:noWrap/>
            <w:hideMark/>
          </w:tcPr>
          <w:p w:rsidR="009C6E42" w:rsidRPr="00492C53" w:rsidRDefault="009C6E42" w:rsidP="009C6E42">
            <w:pPr>
              <w:jc w:val="both"/>
              <w:rPr>
                <w:rFonts w:ascii="Times New Roman" w:eastAsia="Times New Roman" w:hAnsi="Times New Roman" w:cs="Times New Roman"/>
                <w:b/>
                <w:color w:val="000000"/>
                <w:sz w:val="24"/>
                <w:lang w:eastAsia="ru-RU"/>
              </w:rPr>
            </w:pPr>
            <w:r w:rsidRPr="00492C53">
              <w:rPr>
                <w:rFonts w:ascii="Times New Roman" w:eastAsia="Times New Roman" w:hAnsi="Times New Roman" w:cs="Times New Roman"/>
                <w:b/>
                <w:color w:val="000000"/>
                <w:sz w:val="24"/>
                <w:lang w:eastAsia="ru-RU"/>
              </w:rPr>
              <w:t>Кол-во</w:t>
            </w:r>
          </w:p>
        </w:tc>
        <w:tc>
          <w:tcPr>
            <w:tcW w:w="957" w:type="dxa"/>
            <w:noWrap/>
            <w:hideMark/>
          </w:tcPr>
          <w:p w:rsidR="009C6E42" w:rsidRPr="00492C53" w:rsidRDefault="009C6E42" w:rsidP="009C6E42">
            <w:pPr>
              <w:jc w:val="both"/>
              <w:rPr>
                <w:rFonts w:ascii="Times New Roman" w:eastAsia="Times New Roman" w:hAnsi="Times New Roman" w:cs="Times New Roman"/>
                <w:b/>
                <w:color w:val="000000"/>
                <w:sz w:val="24"/>
                <w:lang w:eastAsia="ru-RU"/>
              </w:rPr>
            </w:pPr>
            <w:r w:rsidRPr="00492C53">
              <w:rPr>
                <w:rFonts w:ascii="Times New Roman" w:eastAsia="Times New Roman" w:hAnsi="Times New Roman" w:cs="Times New Roman"/>
                <w:b/>
                <w:color w:val="000000"/>
                <w:sz w:val="24"/>
                <w:lang w:eastAsia="ru-RU"/>
              </w:rPr>
              <w:t>%</w:t>
            </w:r>
          </w:p>
        </w:tc>
        <w:tc>
          <w:tcPr>
            <w:tcW w:w="755" w:type="dxa"/>
            <w:noWrap/>
            <w:hideMark/>
          </w:tcPr>
          <w:p w:rsidR="009C6E42" w:rsidRPr="00492C53" w:rsidRDefault="009C6E42" w:rsidP="009C6E42">
            <w:pPr>
              <w:jc w:val="both"/>
              <w:rPr>
                <w:rFonts w:ascii="Times New Roman" w:eastAsia="Times New Roman" w:hAnsi="Times New Roman" w:cs="Times New Roman"/>
                <w:b/>
                <w:color w:val="000000"/>
                <w:sz w:val="24"/>
                <w:lang w:eastAsia="ru-RU"/>
              </w:rPr>
            </w:pPr>
            <w:r w:rsidRPr="00492C53">
              <w:rPr>
                <w:rFonts w:ascii="Times New Roman" w:eastAsia="Times New Roman" w:hAnsi="Times New Roman" w:cs="Times New Roman"/>
                <w:b/>
                <w:color w:val="000000"/>
                <w:sz w:val="24"/>
                <w:lang w:eastAsia="ru-RU"/>
              </w:rPr>
              <w:t>Кол-во</w:t>
            </w:r>
          </w:p>
        </w:tc>
        <w:tc>
          <w:tcPr>
            <w:tcW w:w="957" w:type="dxa"/>
            <w:noWrap/>
            <w:hideMark/>
          </w:tcPr>
          <w:p w:rsidR="009C6E42" w:rsidRPr="00492C53" w:rsidRDefault="009C6E42" w:rsidP="009C6E42">
            <w:pPr>
              <w:jc w:val="both"/>
              <w:rPr>
                <w:rFonts w:ascii="Times New Roman" w:eastAsia="Times New Roman" w:hAnsi="Times New Roman" w:cs="Times New Roman"/>
                <w:b/>
                <w:color w:val="000000"/>
                <w:sz w:val="24"/>
                <w:lang w:eastAsia="ru-RU"/>
              </w:rPr>
            </w:pPr>
            <w:r w:rsidRPr="00492C53">
              <w:rPr>
                <w:rFonts w:ascii="Times New Roman" w:eastAsia="Times New Roman" w:hAnsi="Times New Roman" w:cs="Times New Roman"/>
                <w:b/>
                <w:color w:val="000000"/>
                <w:sz w:val="24"/>
                <w:lang w:eastAsia="ru-RU"/>
              </w:rPr>
              <w:t>%</w:t>
            </w:r>
          </w:p>
        </w:tc>
      </w:tr>
      <w:tr w:rsidR="009C6E42" w:rsidRPr="009C6E42" w:rsidTr="00492C53">
        <w:trPr>
          <w:trHeight w:val="600"/>
        </w:trPr>
        <w:tc>
          <w:tcPr>
            <w:tcW w:w="4219" w:type="dxa"/>
            <w:hideMark/>
          </w:tcPr>
          <w:p w:rsidR="009C6E42" w:rsidRPr="009C6E42" w:rsidRDefault="009C6E42" w:rsidP="009C6E42">
            <w:pPr>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3.3. Описание содержания модулей в РПВ конкретизировано под условия ОО</w:t>
            </w:r>
          </w:p>
        </w:tc>
        <w:tc>
          <w:tcPr>
            <w:tcW w:w="772" w:type="dxa"/>
            <w:noWrap/>
          </w:tcPr>
          <w:p w:rsidR="009C6E42" w:rsidRPr="00492C53" w:rsidRDefault="00492C53" w:rsidP="009C6E42">
            <w:pPr>
              <w:jc w:val="both"/>
              <w:rPr>
                <w:rFonts w:ascii="Times New Roman" w:eastAsia="Times New Roman" w:hAnsi="Times New Roman" w:cs="Times New Roman"/>
                <w:color w:val="000000"/>
                <w:sz w:val="24"/>
                <w:lang w:eastAsia="ru-RU"/>
              </w:rPr>
            </w:pPr>
            <w:r w:rsidRPr="00492C53">
              <w:rPr>
                <w:rFonts w:ascii="Times New Roman" w:eastAsia="Times New Roman" w:hAnsi="Times New Roman" w:cs="Times New Roman"/>
                <w:color w:val="000000"/>
                <w:sz w:val="24"/>
                <w:lang w:eastAsia="ru-RU"/>
              </w:rPr>
              <w:t>0</w:t>
            </w:r>
          </w:p>
        </w:tc>
        <w:tc>
          <w:tcPr>
            <w:tcW w:w="957" w:type="dxa"/>
            <w:noWrap/>
          </w:tcPr>
          <w:p w:rsidR="009C6E42" w:rsidRPr="00492C53" w:rsidRDefault="00681380" w:rsidP="009C6E42">
            <w:pPr>
              <w:jc w:val="both"/>
              <w:rPr>
                <w:rFonts w:ascii="Times New Roman" w:eastAsia="Times New Roman" w:hAnsi="Times New Roman" w:cs="Times New Roman"/>
                <w:b/>
                <w:bCs/>
                <w:color w:val="000000"/>
                <w:sz w:val="24"/>
                <w:lang w:eastAsia="ru-RU"/>
              </w:rPr>
            </w:pPr>
            <w:r>
              <w:rPr>
                <w:rFonts w:ascii="Times New Roman" w:eastAsia="Times New Roman" w:hAnsi="Times New Roman" w:cs="Times New Roman"/>
                <w:b/>
                <w:bCs/>
                <w:color w:val="000000"/>
                <w:sz w:val="24"/>
                <w:lang w:eastAsia="ru-RU"/>
              </w:rPr>
              <w:t>0%</w:t>
            </w:r>
          </w:p>
        </w:tc>
        <w:tc>
          <w:tcPr>
            <w:tcW w:w="755" w:type="dxa"/>
            <w:noWrap/>
          </w:tcPr>
          <w:p w:rsidR="009C6E42" w:rsidRPr="00492C53" w:rsidRDefault="00492C53" w:rsidP="009C6E42">
            <w:pPr>
              <w:jc w:val="both"/>
              <w:rPr>
                <w:rFonts w:ascii="Times New Roman" w:eastAsia="Times New Roman" w:hAnsi="Times New Roman" w:cs="Times New Roman"/>
                <w:color w:val="000000"/>
                <w:sz w:val="24"/>
                <w:lang w:eastAsia="ru-RU"/>
              </w:rPr>
            </w:pPr>
            <w:r w:rsidRPr="00492C53">
              <w:rPr>
                <w:rFonts w:ascii="Times New Roman" w:eastAsia="Times New Roman" w:hAnsi="Times New Roman" w:cs="Times New Roman"/>
                <w:color w:val="000000"/>
                <w:sz w:val="24"/>
                <w:lang w:eastAsia="ru-RU"/>
              </w:rPr>
              <w:t>4</w:t>
            </w:r>
          </w:p>
        </w:tc>
        <w:tc>
          <w:tcPr>
            <w:tcW w:w="957" w:type="dxa"/>
            <w:noWrap/>
            <w:hideMark/>
          </w:tcPr>
          <w:p w:rsidR="009C6E42" w:rsidRPr="00492C53" w:rsidRDefault="00492C53" w:rsidP="009C6E42">
            <w:pPr>
              <w:jc w:val="both"/>
              <w:rPr>
                <w:rFonts w:ascii="Times New Roman" w:eastAsia="Times New Roman" w:hAnsi="Times New Roman" w:cs="Times New Roman"/>
                <w:b/>
                <w:bCs/>
                <w:color w:val="000000"/>
                <w:sz w:val="24"/>
                <w:lang w:eastAsia="ru-RU"/>
              </w:rPr>
            </w:pPr>
            <w:r w:rsidRPr="00492C53">
              <w:rPr>
                <w:rFonts w:ascii="Times New Roman" w:eastAsia="Times New Roman" w:hAnsi="Times New Roman" w:cs="Times New Roman"/>
                <w:b/>
                <w:bCs/>
                <w:color w:val="000000"/>
                <w:sz w:val="24"/>
                <w:lang w:eastAsia="ru-RU"/>
              </w:rPr>
              <w:t>66,7</w:t>
            </w:r>
            <w:r w:rsidR="009C6E42" w:rsidRPr="00492C53">
              <w:rPr>
                <w:rFonts w:ascii="Times New Roman" w:eastAsia="Times New Roman" w:hAnsi="Times New Roman" w:cs="Times New Roman"/>
                <w:b/>
                <w:bCs/>
                <w:color w:val="000000"/>
                <w:sz w:val="24"/>
                <w:lang w:eastAsia="ru-RU"/>
              </w:rPr>
              <w:t>%</w:t>
            </w:r>
          </w:p>
        </w:tc>
        <w:tc>
          <w:tcPr>
            <w:tcW w:w="755" w:type="dxa"/>
            <w:noWrap/>
          </w:tcPr>
          <w:p w:rsidR="009C6E42" w:rsidRPr="00492C53" w:rsidRDefault="00492C53" w:rsidP="009C6E42">
            <w:pPr>
              <w:jc w:val="both"/>
              <w:rPr>
                <w:rFonts w:ascii="Times New Roman" w:eastAsia="Times New Roman" w:hAnsi="Times New Roman" w:cs="Times New Roman"/>
                <w:color w:val="000000"/>
                <w:sz w:val="24"/>
                <w:lang w:eastAsia="ru-RU"/>
              </w:rPr>
            </w:pPr>
            <w:r w:rsidRPr="00492C53">
              <w:rPr>
                <w:rFonts w:ascii="Times New Roman" w:eastAsia="Times New Roman" w:hAnsi="Times New Roman" w:cs="Times New Roman"/>
                <w:color w:val="000000"/>
                <w:sz w:val="24"/>
                <w:lang w:eastAsia="ru-RU"/>
              </w:rPr>
              <w:t>2</w:t>
            </w:r>
          </w:p>
        </w:tc>
        <w:tc>
          <w:tcPr>
            <w:tcW w:w="957" w:type="dxa"/>
            <w:noWrap/>
            <w:hideMark/>
          </w:tcPr>
          <w:p w:rsidR="009C6E42" w:rsidRPr="00492C53" w:rsidRDefault="00492C53" w:rsidP="009C6E42">
            <w:pPr>
              <w:jc w:val="both"/>
              <w:rPr>
                <w:rFonts w:ascii="Times New Roman" w:eastAsia="Times New Roman" w:hAnsi="Times New Roman" w:cs="Times New Roman"/>
                <w:b/>
                <w:bCs/>
                <w:color w:val="000000"/>
                <w:sz w:val="24"/>
                <w:lang w:eastAsia="ru-RU"/>
              </w:rPr>
            </w:pPr>
            <w:r w:rsidRPr="00492C53">
              <w:rPr>
                <w:rFonts w:ascii="Times New Roman" w:eastAsia="Times New Roman" w:hAnsi="Times New Roman" w:cs="Times New Roman"/>
                <w:b/>
                <w:bCs/>
                <w:color w:val="000000"/>
                <w:sz w:val="24"/>
                <w:lang w:eastAsia="ru-RU"/>
              </w:rPr>
              <w:t>33,3</w:t>
            </w:r>
            <w:r w:rsidR="009C6E42" w:rsidRPr="00492C53">
              <w:rPr>
                <w:rFonts w:ascii="Times New Roman" w:eastAsia="Times New Roman" w:hAnsi="Times New Roman" w:cs="Times New Roman"/>
                <w:b/>
                <w:bCs/>
                <w:color w:val="000000"/>
                <w:sz w:val="24"/>
                <w:lang w:eastAsia="ru-RU"/>
              </w:rPr>
              <w:t>%</w:t>
            </w:r>
          </w:p>
        </w:tc>
      </w:tr>
      <w:tr w:rsidR="009C6E42" w:rsidRPr="009C6E42" w:rsidTr="00492C53">
        <w:trPr>
          <w:trHeight w:val="1500"/>
        </w:trPr>
        <w:tc>
          <w:tcPr>
            <w:tcW w:w="4219" w:type="dxa"/>
            <w:hideMark/>
          </w:tcPr>
          <w:p w:rsidR="009C6E42" w:rsidRPr="009C6E42" w:rsidRDefault="009C6E42" w:rsidP="009C6E42">
            <w:pPr>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3.6. В разделе «Основные направления самоанализа  воспитательной работы» конкретизированы инструменты для:</w:t>
            </w:r>
          </w:p>
          <w:p w:rsidR="009C6E42" w:rsidRPr="009C6E42" w:rsidRDefault="009C6E42" w:rsidP="009C6E42">
            <w:pPr>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 анализа воспитательного процесса</w:t>
            </w:r>
          </w:p>
          <w:p w:rsidR="009C6E42" w:rsidRPr="009C6E42" w:rsidRDefault="009C6E42" w:rsidP="009C6E42">
            <w:pPr>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 анализа результатов воспитания</w:t>
            </w:r>
          </w:p>
        </w:tc>
        <w:tc>
          <w:tcPr>
            <w:tcW w:w="772" w:type="dxa"/>
            <w:noWrap/>
          </w:tcPr>
          <w:p w:rsidR="009C6E42" w:rsidRPr="00492C53" w:rsidRDefault="00492C53" w:rsidP="009C6E42">
            <w:pPr>
              <w:jc w:val="both"/>
              <w:rPr>
                <w:rFonts w:ascii="Times New Roman" w:eastAsia="Times New Roman" w:hAnsi="Times New Roman" w:cs="Times New Roman"/>
                <w:color w:val="000000"/>
                <w:sz w:val="24"/>
                <w:lang w:eastAsia="ru-RU"/>
              </w:rPr>
            </w:pPr>
            <w:r w:rsidRPr="00492C53">
              <w:rPr>
                <w:rFonts w:ascii="Times New Roman" w:eastAsia="Times New Roman" w:hAnsi="Times New Roman" w:cs="Times New Roman"/>
                <w:color w:val="000000"/>
                <w:sz w:val="24"/>
                <w:lang w:eastAsia="ru-RU"/>
              </w:rPr>
              <w:t>1</w:t>
            </w:r>
          </w:p>
        </w:tc>
        <w:tc>
          <w:tcPr>
            <w:tcW w:w="957" w:type="dxa"/>
            <w:noWrap/>
            <w:hideMark/>
          </w:tcPr>
          <w:p w:rsidR="009C6E42" w:rsidRPr="00492C53" w:rsidRDefault="00492C53" w:rsidP="009C6E42">
            <w:pPr>
              <w:jc w:val="both"/>
              <w:rPr>
                <w:rFonts w:ascii="Times New Roman" w:eastAsia="Times New Roman" w:hAnsi="Times New Roman" w:cs="Times New Roman"/>
                <w:b/>
                <w:bCs/>
                <w:color w:val="000000"/>
                <w:sz w:val="24"/>
                <w:lang w:eastAsia="ru-RU"/>
              </w:rPr>
            </w:pPr>
            <w:r w:rsidRPr="00492C53">
              <w:rPr>
                <w:rFonts w:ascii="Times New Roman" w:eastAsia="Times New Roman" w:hAnsi="Times New Roman" w:cs="Times New Roman"/>
                <w:b/>
                <w:bCs/>
                <w:color w:val="000000"/>
                <w:sz w:val="24"/>
                <w:lang w:eastAsia="ru-RU"/>
              </w:rPr>
              <w:t>16,7</w:t>
            </w:r>
            <w:r w:rsidR="009C6E42" w:rsidRPr="00492C53">
              <w:rPr>
                <w:rFonts w:ascii="Times New Roman" w:eastAsia="Times New Roman" w:hAnsi="Times New Roman" w:cs="Times New Roman"/>
                <w:b/>
                <w:bCs/>
                <w:color w:val="000000"/>
                <w:sz w:val="24"/>
                <w:lang w:eastAsia="ru-RU"/>
              </w:rPr>
              <w:t>%</w:t>
            </w:r>
          </w:p>
        </w:tc>
        <w:tc>
          <w:tcPr>
            <w:tcW w:w="755" w:type="dxa"/>
            <w:noWrap/>
          </w:tcPr>
          <w:p w:rsidR="009C6E42" w:rsidRPr="00492C53" w:rsidRDefault="00492C53" w:rsidP="009C6E42">
            <w:pPr>
              <w:jc w:val="both"/>
              <w:rPr>
                <w:rFonts w:ascii="Times New Roman" w:eastAsia="Times New Roman" w:hAnsi="Times New Roman" w:cs="Times New Roman"/>
                <w:color w:val="000000"/>
                <w:sz w:val="24"/>
                <w:lang w:eastAsia="ru-RU"/>
              </w:rPr>
            </w:pPr>
            <w:r w:rsidRPr="00492C53">
              <w:rPr>
                <w:rFonts w:ascii="Times New Roman" w:eastAsia="Times New Roman" w:hAnsi="Times New Roman" w:cs="Times New Roman"/>
                <w:color w:val="000000"/>
                <w:sz w:val="24"/>
                <w:lang w:eastAsia="ru-RU"/>
              </w:rPr>
              <w:t>2</w:t>
            </w:r>
          </w:p>
        </w:tc>
        <w:tc>
          <w:tcPr>
            <w:tcW w:w="957" w:type="dxa"/>
            <w:noWrap/>
            <w:hideMark/>
          </w:tcPr>
          <w:p w:rsidR="009C6E42" w:rsidRPr="00492C53" w:rsidRDefault="00492C53" w:rsidP="009C6E42">
            <w:pPr>
              <w:jc w:val="both"/>
              <w:rPr>
                <w:rFonts w:ascii="Times New Roman" w:eastAsia="Times New Roman" w:hAnsi="Times New Roman" w:cs="Times New Roman"/>
                <w:b/>
                <w:bCs/>
                <w:color w:val="000000"/>
                <w:sz w:val="24"/>
                <w:lang w:eastAsia="ru-RU"/>
              </w:rPr>
            </w:pPr>
            <w:r w:rsidRPr="00492C53">
              <w:rPr>
                <w:rFonts w:ascii="Times New Roman" w:eastAsia="Times New Roman" w:hAnsi="Times New Roman" w:cs="Times New Roman"/>
                <w:b/>
                <w:bCs/>
                <w:color w:val="000000"/>
                <w:sz w:val="24"/>
                <w:lang w:eastAsia="ru-RU"/>
              </w:rPr>
              <w:t>33,3</w:t>
            </w:r>
            <w:r w:rsidR="009C6E42" w:rsidRPr="00492C53">
              <w:rPr>
                <w:rFonts w:ascii="Times New Roman" w:eastAsia="Times New Roman" w:hAnsi="Times New Roman" w:cs="Times New Roman"/>
                <w:b/>
                <w:bCs/>
                <w:color w:val="000000"/>
                <w:sz w:val="24"/>
                <w:lang w:eastAsia="ru-RU"/>
              </w:rPr>
              <w:t>%</w:t>
            </w:r>
          </w:p>
        </w:tc>
        <w:tc>
          <w:tcPr>
            <w:tcW w:w="755" w:type="dxa"/>
            <w:noWrap/>
          </w:tcPr>
          <w:p w:rsidR="009C6E42" w:rsidRPr="00492C53" w:rsidRDefault="00492C53" w:rsidP="009C6E42">
            <w:pPr>
              <w:jc w:val="both"/>
              <w:rPr>
                <w:rFonts w:ascii="Times New Roman" w:eastAsia="Times New Roman" w:hAnsi="Times New Roman" w:cs="Times New Roman"/>
                <w:color w:val="000000"/>
                <w:sz w:val="24"/>
                <w:lang w:eastAsia="ru-RU"/>
              </w:rPr>
            </w:pPr>
            <w:r w:rsidRPr="00492C53">
              <w:rPr>
                <w:rFonts w:ascii="Times New Roman" w:eastAsia="Times New Roman" w:hAnsi="Times New Roman" w:cs="Times New Roman"/>
                <w:color w:val="000000"/>
                <w:sz w:val="24"/>
                <w:lang w:eastAsia="ru-RU"/>
              </w:rPr>
              <w:t>3</w:t>
            </w:r>
          </w:p>
        </w:tc>
        <w:tc>
          <w:tcPr>
            <w:tcW w:w="957" w:type="dxa"/>
            <w:noWrap/>
            <w:hideMark/>
          </w:tcPr>
          <w:p w:rsidR="009C6E42" w:rsidRPr="00492C53" w:rsidRDefault="00492C53" w:rsidP="009C6E42">
            <w:pPr>
              <w:jc w:val="both"/>
              <w:rPr>
                <w:rFonts w:ascii="Times New Roman" w:eastAsia="Times New Roman" w:hAnsi="Times New Roman" w:cs="Times New Roman"/>
                <w:b/>
                <w:bCs/>
                <w:color w:val="000000"/>
                <w:sz w:val="24"/>
                <w:lang w:eastAsia="ru-RU"/>
              </w:rPr>
            </w:pPr>
            <w:r w:rsidRPr="00492C53">
              <w:rPr>
                <w:rFonts w:ascii="Times New Roman" w:eastAsia="Times New Roman" w:hAnsi="Times New Roman" w:cs="Times New Roman"/>
                <w:b/>
                <w:bCs/>
                <w:color w:val="000000"/>
                <w:sz w:val="24"/>
                <w:lang w:eastAsia="ru-RU"/>
              </w:rPr>
              <w:t>50</w:t>
            </w:r>
            <w:r w:rsidR="009C6E42" w:rsidRPr="00492C53">
              <w:rPr>
                <w:rFonts w:ascii="Times New Roman" w:eastAsia="Times New Roman" w:hAnsi="Times New Roman" w:cs="Times New Roman"/>
                <w:b/>
                <w:bCs/>
                <w:color w:val="000000"/>
                <w:sz w:val="24"/>
                <w:lang w:eastAsia="ru-RU"/>
              </w:rPr>
              <w:t>%</w:t>
            </w:r>
          </w:p>
        </w:tc>
      </w:tr>
    </w:tbl>
    <w:p w:rsidR="000702B7" w:rsidRPr="000702B7" w:rsidRDefault="000702B7" w:rsidP="009C6E42">
      <w:pPr>
        <w:spacing w:after="0" w:line="240" w:lineRule="auto"/>
        <w:jc w:val="both"/>
        <w:rPr>
          <w:rFonts w:ascii="Times New Roman" w:eastAsia="Times New Roman" w:hAnsi="Times New Roman" w:cs="Times New Roman"/>
          <w:color w:val="000000"/>
          <w:sz w:val="28"/>
          <w:vertAlign w:val="superscript"/>
          <w:lang w:eastAsia="ru-RU"/>
        </w:rPr>
      </w:pPr>
    </w:p>
    <w:p w:rsidR="009C6E42" w:rsidRPr="009C6E42" w:rsidRDefault="009C6E42" w:rsidP="009C6E42">
      <w:pPr>
        <w:spacing w:after="0" w:line="240" w:lineRule="auto"/>
        <w:ind w:firstLine="708"/>
        <w:jc w:val="both"/>
        <w:rPr>
          <w:rFonts w:ascii="Times New Roman" w:eastAsia="Times New Roman" w:hAnsi="Times New Roman" w:cs="Times New Roman"/>
          <w:color w:val="000000"/>
          <w:sz w:val="28"/>
          <w:lang w:eastAsia="ru-RU"/>
        </w:rPr>
      </w:pPr>
      <w:r w:rsidRPr="009C6E42">
        <w:rPr>
          <w:rFonts w:ascii="Times New Roman" w:eastAsia="Times New Roman" w:hAnsi="Times New Roman" w:cs="Times New Roman"/>
          <w:color w:val="000000"/>
          <w:sz w:val="28"/>
          <w:lang w:eastAsia="ru-RU"/>
        </w:rPr>
        <w:t>Данные в табл. 6 дают представление о том, насколько разнонаправленные мероприятия включены в календарные планы воспитательной работы.</w:t>
      </w:r>
    </w:p>
    <w:p w:rsidR="009C6E42" w:rsidRPr="009C6E42" w:rsidRDefault="009C6E42" w:rsidP="009C6E42">
      <w:pPr>
        <w:spacing w:after="0" w:line="240" w:lineRule="auto"/>
        <w:jc w:val="right"/>
        <w:rPr>
          <w:rFonts w:ascii="Times New Roman" w:eastAsia="Times New Roman" w:hAnsi="Times New Roman" w:cs="Times New Roman"/>
          <w:color w:val="000000"/>
          <w:sz w:val="28"/>
          <w:lang w:eastAsia="ru-RU"/>
        </w:rPr>
      </w:pPr>
      <w:r w:rsidRPr="009C6E42">
        <w:rPr>
          <w:rFonts w:ascii="Times New Roman" w:eastAsia="Times New Roman" w:hAnsi="Times New Roman" w:cs="Times New Roman"/>
          <w:color w:val="000000"/>
          <w:sz w:val="28"/>
          <w:lang w:eastAsia="ru-RU"/>
        </w:rPr>
        <w:t>Таблица 6</w:t>
      </w:r>
    </w:p>
    <w:p w:rsidR="009C6E42" w:rsidRPr="009C6E42" w:rsidRDefault="009C6E42" w:rsidP="009C6E42">
      <w:pPr>
        <w:spacing w:after="0" w:line="240" w:lineRule="auto"/>
        <w:jc w:val="center"/>
        <w:rPr>
          <w:rFonts w:ascii="Times New Roman" w:eastAsia="Times New Roman" w:hAnsi="Times New Roman" w:cs="Times New Roman"/>
          <w:b/>
          <w:color w:val="000000"/>
          <w:sz w:val="28"/>
          <w:lang w:eastAsia="ru-RU"/>
        </w:rPr>
      </w:pPr>
      <w:r w:rsidRPr="009C6E42">
        <w:rPr>
          <w:rFonts w:ascii="Times New Roman" w:eastAsia="Times New Roman" w:hAnsi="Times New Roman" w:cs="Times New Roman"/>
          <w:b/>
          <w:color w:val="000000"/>
          <w:sz w:val="28"/>
          <w:lang w:eastAsia="ru-RU"/>
        </w:rPr>
        <w:t>Оценка содержания программ (3)</w:t>
      </w:r>
    </w:p>
    <w:tbl>
      <w:tblPr>
        <w:tblStyle w:val="a6"/>
        <w:tblW w:w="0" w:type="auto"/>
        <w:tblLook w:val="04A0" w:firstRow="1" w:lastRow="0" w:firstColumn="1" w:lastColumn="0" w:noHBand="0" w:noVBand="1"/>
      </w:tblPr>
      <w:tblGrid>
        <w:gridCol w:w="2728"/>
        <w:gridCol w:w="1063"/>
        <w:gridCol w:w="1003"/>
        <w:gridCol w:w="1063"/>
        <w:gridCol w:w="849"/>
        <w:gridCol w:w="849"/>
        <w:gridCol w:w="1063"/>
        <w:gridCol w:w="726"/>
      </w:tblGrid>
      <w:tr w:rsidR="009C6E42" w:rsidRPr="00AA2321" w:rsidTr="00A227C6">
        <w:trPr>
          <w:trHeight w:val="300"/>
        </w:trPr>
        <w:tc>
          <w:tcPr>
            <w:tcW w:w="3227" w:type="dxa"/>
            <w:vMerge w:val="restart"/>
          </w:tcPr>
          <w:p w:rsidR="009C6E42" w:rsidRPr="00AA2321" w:rsidRDefault="009C6E42" w:rsidP="00AA2321">
            <w:pPr>
              <w:jc w:val="center"/>
              <w:rPr>
                <w:rFonts w:ascii="Times New Roman" w:eastAsia="Times New Roman" w:hAnsi="Times New Roman" w:cs="Times New Roman"/>
                <w:b/>
                <w:color w:val="000000"/>
                <w:sz w:val="24"/>
                <w:lang w:eastAsia="ru-RU"/>
              </w:rPr>
            </w:pPr>
            <w:r w:rsidRPr="00AA2321">
              <w:rPr>
                <w:rFonts w:ascii="Times New Roman" w:eastAsia="Times New Roman" w:hAnsi="Times New Roman" w:cs="Times New Roman"/>
                <w:b/>
                <w:color w:val="000000"/>
                <w:sz w:val="24"/>
                <w:lang w:eastAsia="ru-RU"/>
              </w:rPr>
              <w:t>Критери</w:t>
            </w:r>
            <w:r w:rsidR="00AA2321">
              <w:rPr>
                <w:rFonts w:ascii="Times New Roman" w:eastAsia="Times New Roman" w:hAnsi="Times New Roman" w:cs="Times New Roman"/>
                <w:b/>
                <w:color w:val="000000"/>
                <w:sz w:val="24"/>
                <w:lang w:eastAsia="ru-RU"/>
              </w:rPr>
              <w:t>и</w:t>
            </w:r>
          </w:p>
        </w:tc>
        <w:tc>
          <w:tcPr>
            <w:tcW w:w="6183" w:type="dxa"/>
            <w:gridSpan w:val="7"/>
            <w:noWrap/>
            <w:hideMark/>
          </w:tcPr>
          <w:p w:rsidR="009C6E42" w:rsidRPr="00AA2321" w:rsidRDefault="009C6E42" w:rsidP="009C6E42">
            <w:pPr>
              <w:jc w:val="center"/>
              <w:rPr>
                <w:rFonts w:ascii="Times New Roman" w:eastAsia="Times New Roman" w:hAnsi="Times New Roman" w:cs="Times New Roman"/>
                <w:b/>
                <w:color w:val="000000"/>
                <w:sz w:val="24"/>
                <w:lang w:eastAsia="ru-RU"/>
              </w:rPr>
            </w:pPr>
            <w:r w:rsidRPr="00AA2321">
              <w:rPr>
                <w:rFonts w:ascii="Times New Roman" w:eastAsia="Times New Roman" w:hAnsi="Times New Roman" w:cs="Times New Roman"/>
                <w:b/>
                <w:color w:val="000000"/>
                <w:sz w:val="24"/>
                <w:lang w:eastAsia="ru-RU"/>
              </w:rPr>
              <w:t>Оценки экспертов</w:t>
            </w:r>
          </w:p>
        </w:tc>
      </w:tr>
      <w:tr w:rsidR="009C6E42" w:rsidRPr="00AA2321" w:rsidTr="00A227C6">
        <w:trPr>
          <w:trHeight w:val="300"/>
        </w:trPr>
        <w:tc>
          <w:tcPr>
            <w:tcW w:w="3227" w:type="dxa"/>
            <w:vMerge/>
          </w:tcPr>
          <w:p w:rsidR="009C6E42" w:rsidRPr="00AA2321" w:rsidRDefault="009C6E42" w:rsidP="009C6E42">
            <w:pPr>
              <w:jc w:val="both"/>
              <w:rPr>
                <w:rFonts w:ascii="Times New Roman" w:eastAsia="Times New Roman" w:hAnsi="Times New Roman" w:cs="Times New Roman"/>
                <w:b/>
                <w:color w:val="000000"/>
                <w:sz w:val="20"/>
                <w:lang w:eastAsia="ru-RU"/>
              </w:rPr>
            </w:pPr>
          </w:p>
        </w:tc>
        <w:tc>
          <w:tcPr>
            <w:tcW w:w="1003" w:type="dxa"/>
            <w:noWrap/>
          </w:tcPr>
          <w:p w:rsidR="009C6E42" w:rsidRPr="00AA2321" w:rsidRDefault="009C6E42" w:rsidP="009C6E42">
            <w:pPr>
              <w:jc w:val="both"/>
              <w:rPr>
                <w:rFonts w:ascii="Times New Roman" w:eastAsia="Times New Roman" w:hAnsi="Times New Roman" w:cs="Times New Roman"/>
                <w:b/>
                <w:color w:val="000000"/>
                <w:sz w:val="20"/>
                <w:lang w:eastAsia="ru-RU"/>
              </w:rPr>
            </w:pPr>
            <w:r w:rsidRPr="00AA2321">
              <w:rPr>
                <w:rFonts w:ascii="Times New Roman" w:eastAsia="Times New Roman" w:hAnsi="Times New Roman" w:cs="Times New Roman"/>
                <w:b/>
                <w:color w:val="000000"/>
                <w:sz w:val="20"/>
                <w:lang w:eastAsia="ru-RU"/>
              </w:rPr>
              <w:t>7 баллов</w:t>
            </w:r>
          </w:p>
        </w:tc>
        <w:tc>
          <w:tcPr>
            <w:tcW w:w="1003" w:type="dxa"/>
            <w:noWrap/>
          </w:tcPr>
          <w:p w:rsidR="009C6E42" w:rsidRPr="00AA2321" w:rsidRDefault="009C6E42" w:rsidP="009C6E42">
            <w:pPr>
              <w:jc w:val="both"/>
              <w:rPr>
                <w:rFonts w:ascii="Times New Roman" w:eastAsia="Times New Roman" w:hAnsi="Times New Roman" w:cs="Times New Roman"/>
                <w:b/>
                <w:color w:val="000000"/>
                <w:sz w:val="20"/>
                <w:lang w:eastAsia="ru-RU"/>
              </w:rPr>
            </w:pPr>
            <w:r w:rsidRPr="00AA2321">
              <w:rPr>
                <w:rFonts w:ascii="Times New Roman" w:eastAsia="Times New Roman" w:hAnsi="Times New Roman" w:cs="Times New Roman"/>
                <w:b/>
                <w:color w:val="000000"/>
                <w:sz w:val="20"/>
                <w:lang w:eastAsia="ru-RU"/>
              </w:rPr>
              <w:t>6 баллов</w:t>
            </w:r>
          </w:p>
        </w:tc>
        <w:tc>
          <w:tcPr>
            <w:tcW w:w="849" w:type="dxa"/>
            <w:noWrap/>
          </w:tcPr>
          <w:p w:rsidR="009C6E42" w:rsidRPr="00AA2321" w:rsidRDefault="009C6E42" w:rsidP="009C6E42">
            <w:pPr>
              <w:jc w:val="both"/>
              <w:rPr>
                <w:rFonts w:ascii="Times New Roman" w:eastAsia="Times New Roman" w:hAnsi="Times New Roman" w:cs="Times New Roman"/>
                <w:b/>
                <w:color w:val="000000"/>
                <w:sz w:val="20"/>
                <w:lang w:eastAsia="ru-RU"/>
              </w:rPr>
            </w:pPr>
            <w:r w:rsidRPr="00AA2321">
              <w:rPr>
                <w:rFonts w:ascii="Times New Roman" w:eastAsia="Times New Roman" w:hAnsi="Times New Roman" w:cs="Times New Roman"/>
                <w:b/>
                <w:color w:val="000000"/>
                <w:sz w:val="20"/>
                <w:lang w:eastAsia="ru-RU"/>
              </w:rPr>
              <w:t>5 баллов</w:t>
            </w:r>
          </w:p>
        </w:tc>
        <w:tc>
          <w:tcPr>
            <w:tcW w:w="849" w:type="dxa"/>
            <w:noWrap/>
          </w:tcPr>
          <w:p w:rsidR="009C6E42" w:rsidRPr="00AA2321" w:rsidRDefault="009C6E42" w:rsidP="009C6E42">
            <w:pPr>
              <w:jc w:val="both"/>
              <w:rPr>
                <w:rFonts w:ascii="Times New Roman" w:eastAsia="Times New Roman" w:hAnsi="Times New Roman" w:cs="Times New Roman"/>
                <w:b/>
                <w:color w:val="000000"/>
                <w:sz w:val="20"/>
                <w:lang w:eastAsia="ru-RU"/>
              </w:rPr>
            </w:pPr>
            <w:r w:rsidRPr="00AA2321">
              <w:rPr>
                <w:rFonts w:ascii="Times New Roman" w:eastAsia="Times New Roman" w:hAnsi="Times New Roman" w:cs="Times New Roman"/>
                <w:b/>
                <w:color w:val="000000"/>
                <w:sz w:val="20"/>
                <w:lang w:eastAsia="ru-RU"/>
              </w:rPr>
              <w:t>4 баллов</w:t>
            </w:r>
          </w:p>
        </w:tc>
        <w:tc>
          <w:tcPr>
            <w:tcW w:w="849" w:type="dxa"/>
            <w:noWrap/>
          </w:tcPr>
          <w:p w:rsidR="009C6E42" w:rsidRPr="00AA2321" w:rsidRDefault="009C6E42" w:rsidP="009C6E42">
            <w:pPr>
              <w:jc w:val="both"/>
              <w:rPr>
                <w:rFonts w:ascii="Times New Roman" w:eastAsia="Times New Roman" w:hAnsi="Times New Roman" w:cs="Times New Roman"/>
                <w:b/>
                <w:color w:val="000000"/>
                <w:sz w:val="20"/>
                <w:lang w:eastAsia="ru-RU"/>
              </w:rPr>
            </w:pPr>
            <w:r w:rsidRPr="00AA2321">
              <w:rPr>
                <w:rFonts w:ascii="Times New Roman" w:eastAsia="Times New Roman" w:hAnsi="Times New Roman" w:cs="Times New Roman"/>
                <w:b/>
                <w:color w:val="000000"/>
                <w:sz w:val="20"/>
                <w:lang w:eastAsia="ru-RU"/>
              </w:rPr>
              <w:t>3 баллов</w:t>
            </w:r>
          </w:p>
        </w:tc>
        <w:tc>
          <w:tcPr>
            <w:tcW w:w="904" w:type="dxa"/>
            <w:noWrap/>
          </w:tcPr>
          <w:p w:rsidR="009C6E42" w:rsidRPr="00AA2321" w:rsidRDefault="009C6E42" w:rsidP="009C6E42">
            <w:pPr>
              <w:jc w:val="both"/>
              <w:rPr>
                <w:rFonts w:ascii="Times New Roman" w:eastAsia="Times New Roman" w:hAnsi="Times New Roman" w:cs="Times New Roman"/>
                <w:b/>
                <w:color w:val="000000"/>
                <w:sz w:val="20"/>
                <w:lang w:eastAsia="ru-RU"/>
              </w:rPr>
            </w:pPr>
            <w:r w:rsidRPr="00AA2321">
              <w:rPr>
                <w:rFonts w:ascii="Times New Roman" w:eastAsia="Times New Roman" w:hAnsi="Times New Roman" w:cs="Times New Roman"/>
                <w:b/>
                <w:color w:val="000000"/>
                <w:sz w:val="20"/>
                <w:lang w:eastAsia="ru-RU"/>
              </w:rPr>
              <w:t>0-2 балла</w:t>
            </w:r>
          </w:p>
        </w:tc>
        <w:tc>
          <w:tcPr>
            <w:tcW w:w="726" w:type="dxa"/>
            <w:vMerge w:val="restart"/>
          </w:tcPr>
          <w:p w:rsidR="009C6E42" w:rsidRPr="00AA2321" w:rsidRDefault="009C6E42" w:rsidP="009C6E42">
            <w:pPr>
              <w:jc w:val="both"/>
              <w:rPr>
                <w:rFonts w:ascii="Times New Roman" w:eastAsia="Times New Roman" w:hAnsi="Times New Roman" w:cs="Times New Roman"/>
                <w:b/>
                <w:color w:val="000000"/>
                <w:sz w:val="20"/>
                <w:lang w:eastAsia="ru-RU"/>
              </w:rPr>
            </w:pPr>
            <w:r w:rsidRPr="00AA2321">
              <w:rPr>
                <w:rFonts w:ascii="Times New Roman" w:eastAsia="Times New Roman" w:hAnsi="Times New Roman" w:cs="Times New Roman"/>
                <w:b/>
                <w:bCs/>
                <w:color w:val="000000"/>
                <w:sz w:val="24"/>
                <w:lang w:eastAsia="ru-RU"/>
              </w:rPr>
              <w:t>Ср. балл</w:t>
            </w:r>
          </w:p>
        </w:tc>
      </w:tr>
      <w:tr w:rsidR="009C6E42" w:rsidRPr="00AA2321" w:rsidTr="00A227C6">
        <w:trPr>
          <w:trHeight w:val="300"/>
        </w:trPr>
        <w:tc>
          <w:tcPr>
            <w:tcW w:w="3227" w:type="dxa"/>
            <w:vMerge/>
          </w:tcPr>
          <w:p w:rsidR="009C6E42" w:rsidRPr="00AA2321" w:rsidRDefault="009C6E42" w:rsidP="009C6E42">
            <w:pPr>
              <w:jc w:val="both"/>
              <w:rPr>
                <w:rFonts w:ascii="Times New Roman" w:eastAsia="Times New Roman" w:hAnsi="Times New Roman" w:cs="Times New Roman"/>
                <w:color w:val="000000"/>
                <w:sz w:val="20"/>
                <w:lang w:eastAsia="ru-RU"/>
              </w:rPr>
            </w:pPr>
          </w:p>
        </w:tc>
        <w:tc>
          <w:tcPr>
            <w:tcW w:w="1003" w:type="dxa"/>
            <w:noWrap/>
          </w:tcPr>
          <w:p w:rsidR="009C6E42" w:rsidRPr="00AA2321" w:rsidRDefault="009C6E42" w:rsidP="009C6E42">
            <w:pPr>
              <w:jc w:val="both"/>
              <w:rPr>
                <w:rFonts w:ascii="Times New Roman" w:eastAsia="Times New Roman" w:hAnsi="Times New Roman" w:cs="Times New Roman"/>
                <w:color w:val="000000"/>
                <w:sz w:val="20"/>
                <w:lang w:eastAsia="ru-RU"/>
              </w:rPr>
            </w:pPr>
            <w:r w:rsidRPr="00AA2321">
              <w:rPr>
                <w:rFonts w:ascii="Times New Roman" w:eastAsia="Times New Roman" w:hAnsi="Times New Roman" w:cs="Times New Roman"/>
                <w:color w:val="000000"/>
                <w:sz w:val="20"/>
                <w:lang w:eastAsia="ru-RU"/>
              </w:rPr>
              <w:t>Кол-во/%</w:t>
            </w:r>
          </w:p>
        </w:tc>
        <w:tc>
          <w:tcPr>
            <w:tcW w:w="1003" w:type="dxa"/>
            <w:noWrap/>
          </w:tcPr>
          <w:p w:rsidR="009C6E42" w:rsidRPr="00AA2321" w:rsidRDefault="009C6E42" w:rsidP="009C6E42">
            <w:pPr>
              <w:jc w:val="both"/>
              <w:rPr>
                <w:rFonts w:ascii="Times New Roman" w:eastAsia="Times New Roman" w:hAnsi="Times New Roman" w:cs="Times New Roman"/>
                <w:color w:val="000000"/>
                <w:sz w:val="20"/>
                <w:lang w:eastAsia="ru-RU"/>
              </w:rPr>
            </w:pPr>
            <w:r w:rsidRPr="00AA2321">
              <w:rPr>
                <w:rFonts w:ascii="Times New Roman" w:eastAsia="Times New Roman" w:hAnsi="Times New Roman" w:cs="Times New Roman"/>
                <w:color w:val="000000"/>
                <w:sz w:val="20"/>
                <w:lang w:eastAsia="ru-RU"/>
              </w:rPr>
              <w:t>Кол-во/%</w:t>
            </w:r>
          </w:p>
        </w:tc>
        <w:tc>
          <w:tcPr>
            <w:tcW w:w="849" w:type="dxa"/>
            <w:noWrap/>
          </w:tcPr>
          <w:p w:rsidR="009C6E42" w:rsidRPr="00AA2321" w:rsidRDefault="009C6E42" w:rsidP="009C6E42">
            <w:pPr>
              <w:rPr>
                <w:rFonts w:ascii="Calibri" w:eastAsia="Times New Roman" w:hAnsi="Calibri" w:cs="Times New Roman"/>
              </w:rPr>
            </w:pPr>
            <w:r w:rsidRPr="00AA2321">
              <w:rPr>
                <w:rFonts w:ascii="Times New Roman" w:eastAsia="Times New Roman" w:hAnsi="Times New Roman" w:cs="Times New Roman"/>
                <w:color w:val="000000"/>
                <w:sz w:val="20"/>
                <w:lang w:eastAsia="ru-RU"/>
              </w:rPr>
              <w:t>Кол-во/%</w:t>
            </w:r>
          </w:p>
        </w:tc>
        <w:tc>
          <w:tcPr>
            <w:tcW w:w="849" w:type="dxa"/>
            <w:noWrap/>
          </w:tcPr>
          <w:p w:rsidR="009C6E42" w:rsidRPr="00AA2321" w:rsidRDefault="009C6E42" w:rsidP="009C6E42">
            <w:pPr>
              <w:rPr>
                <w:rFonts w:ascii="Calibri" w:eastAsia="Times New Roman" w:hAnsi="Calibri" w:cs="Times New Roman"/>
              </w:rPr>
            </w:pPr>
            <w:r w:rsidRPr="00AA2321">
              <w:rPr>
                <w:rFonts w:ascii="Times New Roman" w:eastAsia="Times New Roman" w:hAnsi="Times New Roman" w:cs="Times New Roman"/>
                <w:color w:val="000000"/>
                <w:sz w:val="20"/>
                <w:lang w:eastAsia="ru-RU"/>
              </w:rPr>
              <w:t>Кол-во/%</w:t>
            </w:r>
          </w:p>
        </w:tc>
        <w:tc>
          <w:tcPr>
            <w:tcW w:w="849" w:type="dxa"/>
            <w:noWrap/>
          </w:tcPr>
          <w:p w:rsidR="009C6E42" w:rsidRPr="00AA2321" w:rsidRDefault="009C6E42" w:rsidP="009C6E42">
            <w:pPr>
              <w:rPr>
                <w:rFonts w:ascii="Calibri" w:eastAsia="Times New Roman" w:hAnsi="Calibri" w:cs="Times New Roman"/>
              </w:rPr>
            </w:pPr>
            <w:r w:rsidRPr="00AA2321">
              <w:rPr>
                <w:rFonts w:ascii="Times New Roman" w:eastAsia="Times New Roman" w:hAnsi="Times New Roman" w:cs="Times New Roman"/>
                <w:color w:val="000000"/>
                <w:sz w:val="20"/>
                <w:lang w:eastAsia="ru-RU"/>
              </w:rPr>
              <w:t>Кол-во/%</w:t>
            </w:r>
          </w:p>
        </w:tc>
        <w:tc>
          <w:tcPr>
            <w:tcW w:w="904" w:type="dxa"/>
            <w:noWrap/>
          </w:tcPr>
          <w:p w:rsidR="009C6E42" w:rsidRPr="00AA2321" w:rsidRDefault="009C6E42" w:rsidP="009C6E42">
            <w:pPr>
              <w:rPr>
                <w:rFonts w:ascii="Calibri" w:eastAsia="Times New Roman" w:hAnsi="Calibri" w:cs="Times New Roman"/>
              </w:rPr>
            </w:pPr>
            <w:r w:rsidRPr="00AA2321">
              <w:rPr>
                <w:rFonts w:ascii="Times New Roman" w:eastAsia="Times New Roman" w:hAnsi="Times New Roman" w:cs="Times New Roman"/>
                <w:color w:val="000000"/>
                <w:sz w:val="20"/>
                <w:lang w:eastAsia="ru-RU"/>
              </w:rPr>
              <w:t>Кол-во/%</w:t>
            </w:r>
          </w:p>
        </w:tc>
        <w:tc>
          <w:tcPr>
            <w:tcW w:w="726" w:type="dxa"/>
            <w:vMerge/>
          </w:tcPr>
          <w:p w:rsidR="009C6E42" w:rsidRPr="00AA2321" w:rsidRDefault="009C6E42" w:rsidP="009C6E42">
            <w:pPr>
              <w:jc w:val="both"/>
              <w:rPr>
                <w:rFonts w:ascii="Times New Roman" w:eastAsia="Times New Roman" w:hAnsi="Times New Roman" w:cs="Times New Roman"/>
                <w:color w:val="000000"/>
                <w:sz w:val="20"/>
                <w:lang w:eastAsia="ru-RU"/>
              </w:rPr>
            </w:pPr>
          </w:p>
        </w:tc>
      </w:tr>
      <w:tr w:rsidR="009C6E42" w:rsidRPr="009C6E42" w:rsidTr="00A227C6">
        <w:trPr>
          <w:trHeight w:val="300"/>
        </w:trPr>
        <w:tc>
          <w:tcPr>
            <w:tcW w:w="3227" w:type="dxa"/>
          </w:tcPr>
          <w:p w:rsidR="009C6E42" w:rsidRPr="00AA2321" w:rsidRDefault="009C6E42" w:rsidP="009C6E42">
            <w:pPr>
              <w:jc w:val="both"/>
              <w:rPr>
                <w:rFonts w:ascii="Times New Roman" w:eastAsia="Times New Roman" w:hAnsi="Times New Roman" w:cs="Times New Roman"/>
                <w:color w:val="000000"/>
                <w:sz w:val="24"/>
                <w:lang w:eastAsia="ru-RU"/>
              </w:rPr>
            </w:pPr>
            <w:r w:rsidRPr="00AA2321">
              <w:rPr>
                <w:rFonts w:ascii="Times New Roman" w:eastAsia="Times New Roman" w:hAnsi="Times New Roman" w:cs="Times New Roman"/>
                <w:color w:val="000000"/>
                <w:sz w:val="24"/>
                <w:lang w:eastAsia="ru-RU"/>
              </w:rPr>
              <w:t xml:space="preserve">3.5. В КПВР включены события, которые направлены на </w:t>
            </w:r>
            <w:r w:rsidRPr="00AA2321">
              <w:rPr>
                <w:rFonts w:ascii="Times New Roman" w:eastAsia="Times New Roman" w:hAnsi="Times New Roman" w:cs="Times New Roman"/>
                <w:color w:val="000000"/>
                <w:sz w:val="24"/>
                <w:lang w:eastAsia="ru-RU"/>
              </w:rPr>
              <w:lastRenderedPageBreak/>
              <w:t xml:space="preserve">формирование ценностей обучающихся: </w:t>
            </w:r>
          </w:p>
          <w:p w:rsidR="009C6E42" w:rsidRPr="00AA2321" w:rsidRDefault="009C6E42" w:rsidP="009C6E42">
            <w:pPr>
              <w:jc w:val="both"/>
              <w:rPr>
                <w:rFonts w:ascii="Times New Roman" w:eastAsia="Times New Roman" w:hAnsi="Times New Roman" w:cs="Times New Roman"/>
                <w:color w:val="000000"/>
                <w:sz w:val="24"/>
                <w:lang w:eastAsia="ru-RU"/>
              </w:rPr>
            </w:pPr>
            <w:r w:rsidRPr="00AA2321">
              <w:rPr>
                <w:rFonts w:ascii="Times New Roman" w:eastAsia="Times New Roman" w:hAnsi="Times New Roman" w:cs="Times New Roman"/>
                <w:color w:val="000000"/>
                <w:sz w:val="24"/>
                <w:lang w:eastAsia="ru-RU"/>
              </w:rPr>
              <w:t>- знание; - здоровье; - труд; - Родина; - природа; - человек, семья; - культура и красота</w:t>
            </w:r>
          </w:p>
        </w:tc>
        <w:tc>
          <w:tcPr>
            <w:tcW w:w="1003" w:type="dxa"/>
            <w:noWrap/>
          </w:tcPr>
          <w:p w:rsidR="009C6E42" w:rsidRPr="00D7411E" w:rsidRDefault="00713596" w:rsidP="00713596">
            <w:pPr>
              <w:jc w:val="center"/>
              <w:rPr>
                <w:rFonts w:ascii="Times New Roman" w:eastAsia="Times New Roman" w:hAnsi="Times New Roman" w:cs="Times New Roman"/>
                <w:color w:val="000000"/>
                <w:sz w:val="24"/>
                <w:szCs w:val="24"/>
                <w:lang w:eastAsia="ru-RU"/>
              </w:rPr>
            </w:pPr>
            <w:r w:rsidRPr="00D7411E">
              <w:rPr>
                <w:rFonts w:ascii="Times New Roman" w:eastAsia="Times New Roman" w:hAnsi="Times New Roman" w:cs="Times New Roman"/>
                <w:color w:val="000000"/>
                <w:sz w:val="24"/>
                <w:szCs w:val="24"/>
                <w:lang w:eastAsia="ru-RU"/>
              </w:rPr>
              <w:lastRenderedPageBreak/>
              <w:t>1</w:t>
            </w:r>
            <w:r w:rsidR="009C6E42" w:rsidRPr="00D7411E">
              <w:rPr>
                <w:rFonts w:ascii="Times New Roman" w:eastAsia="Times New Roman" w:hAnsi="Times New Roman" w:cs="Times New Roman"/>
                <w:color w:val="000000"/>
                <w:sz w:val="24"/>
                <w:szCs w:val="24"/>
                <w:lang w:eastAsia="ru-RU"/>
              </w:rPr>
              <w:t>/</w:t>
            </w:r>
            <w:r w:rsidRPr="001762C4">
              <w:rPr>
                <w:rFonts w:ascii="Times New Roman" w:eastAsia="Times New Roman" w:hAnsi="Times New Roman" w:cs="Times New Roman"/>
                <w:b/>
                <w:color w:val="000000"/>
                <w:sz w:val="24"/>
                <w:szCs w:val="24"/>
                <w:lang w:eastAsia="ru-RU"/>
              </w:rPr>
              <w:t>16,7</w:t>
            </w:r>
            <w:r w:rsidR="009C6E42" w:rsidRPr="00D7411E">
              <w:rPr>
                <w:rFonts w:ascii="Times New Roman" w:eastAsia="Times New Roman" w:hAnsi="Times New Roman" w:cs="Times New Roman"/>
                <w:b/>
                <w:bCs/>
                <w:color w:val="000000"/>
                <w:sz w:val="24"/>
                <w:szCs w:val="24"/>
                <w:lang w:eastAsia="ru-RU"/>
              </w:rPr>
              <w:t>%</w:t>
            </w:r>
          </w:p>
        </w:tc>
        <w:tc>
          <w:tcPr>
            <w:tcW w:w="1003" w:type="dxa"/>
            <w:noWrap/>
          </w:tcPr>
          <w:p w:rsidR="009C6E42" w:rsidRPr="00D7411E" w:rsidRDefault="00713596" w:rsidP="009C6E42">
            <w:pPr>
              <w:jc w:val="center"/>
              <w:rPr>
                <w:rFonts w:ascii="Times New Roman" w:eastAsia="Times New Roman" w:hAnsi="Times New Roman" w:cs="Times New Roman"/>
                <w:color w:val="000000"/>
                <w:sz w:val="24"/>
                <w:szCs w:val="24"/>
                <w:lang w:eastAsia="ru-RU"/>
              </w:rPr>
            </w:pPr>
            <w:r w:rsidRPr="00D7411E">
              <w:rPr>
                <w:rFonts w:ascii="Times New Roman" w:eastAsia="Times New Roman" w:hAnsi="Times New Roman" w:cs="Times New Roman"/>
                <w:color w:val="000000"/>
                <w:sz w:val="24"/>
                <w:szCs w:val="24"/>
                <w:lang w:eastAsia="ru-RU"/>
              </w:rPr>
              <w:t>0</w:t>
            </w:r>
          </w:p>
        </w:tc>
        <w:tc>
          <w:tcPr>
            <w:tcW w:w="849" w:type="dxa"/>
            <w:noWrap/>
          </w:tcPr>
          <w:p w:rsidR="009C6E42" w:rsidRPr="00D7411E" w:rsidRDefault="00713596" w:rsidP="00713596">
            <w:pPr>
              <w:jc w:val="center"/>
              <w:rPr>
                <w:rFonts w:ascii="Times New Roman" w:eastAsia="Times New Roman" w:hAnsi="Times New Roman" w:cs="Times New Roman"/>
                <w:color w:val="000000"/>
                <w:sz w:val="24"/>
                <w:szCs w:val="24"/>
                <w:lang w:eastAsia="ru-RU"/>
              </w:rPr>
            </w:pPr>
            <w:r w:rsidRPr="00D7411E">
              <w:rPr>
                <w:rFonts w:ascii="Times New Roman" w:eastAsia="Times New Roman" w:hAnsi="Times New Roman" w:cs="Times New Roman"/>
                <w:color w:val="000000"/>
                <w:sz w:val="24"/>
                <w:szCs w:val="24"/>
                <w:lang w:eastAsia="ru-RU"/>
              </w:rPr>
              <w:t>4/</w:t>
            </w:r>
            <w:r w:rsidRPr="00D7411E">
              <w:rPr>
                <w:rFonts w:ascii="Times New Roman" w:eastAsia="Times New Roman" w:hAnsi="Times New Roman" w:cs="Times New Roman"/>
                <w:b/>
                <w:color w:val="000000"/>
                <w:sz w:val="24"/>
                <w:szCs w:val="24"/>
                <w:lang w:eastAsia="ru-RU"/>
              </w:rPr>
              <w:t>66,7</w:t>
            </w:r>
            <w:r w:rsidR="009C6E42" w:rsidRPr="00D7411E">
              <w:rPr>
                <w:rFonts w:ascii="Times New Roman" w:eastAsia="Times New Roman" w:hAnsi="Times New Roman" w:cs="Times New Roman"/>
                <w:b/>
                <w:color w:val="000000"/>
                <w:sz w:val="24"/>
                <w:szCs w:val="24"/>
                <w:lang w:eastAsia="ru-RU"/>
              </w:rPr>
              <w:t>%</w:t>
            </w:r>
          </w:p>
        </w:tc>
        <w:tc>
          <w:tcPr>
            <w:tcW w:w="849" w:type="dxa"/>
            <w:noWrap/>
          </w:tcPr>
          <w:p w:rsidR="009C6E42" w:rsidRPr="00D7411E" w:rsidRDefault="00713596" w:rsidP="009C6E42">
            <w:pPr>
              <w:jc w:val="center"/>
              <w:rPr>
                <w:rFonts w:ascii="Times New Roman" w:eastAsia="Times New Roman" w:hAnsi="Times New Roman" w:cs="Times New Roman"/>
                <w:color w:val="000000"/>
                <w:sz w:val="24"/>
                <w:szCs w:val="24"/>
                <w:lang w:eastAsia="ru-RU"/>
              </w:rPr>
            </w:pPr>
            <w:r w:rsidRPr="00D7411E">
              <w:rPr>
                <w:rFonts w:ascii="Times New Roman" w:eastAsia="Times New Roman" w:hAnsi="Times New Roman" w:cs="Times New Roman"/>
                <w:color w:val="000000"/>
                <w:sz w:val="24"/>
                <w:szCs w:val="24"/>
                <w:lang w:eastAsia="ru-RU"/>
              </w:rPr>
              <w:t>0</w:t>
            </w:r>
          </w:p>
        </w:tc>
        <w:tc>
          <w:tcPr>
            <w:tcW w:w="849" w:type="dxa"/>
            <w:noWrap/>
          </w:tcPr>
          <w:p w:rsidR="009C6E42" w:rsidRPr="00D7411E" w:rsidRDefault="00DF3C4F" w:rsidP="00681380">
            <w:pPr>
              <w:jc w:val="center"/>
              <w:rPr>
                <w:rFonts w:ascii="Times New Roman" w:eastAsia="Times New Roman" w:hAnsi="Times New Roman" w:cs="Times New Roman"/>
                <w:color w:val="000000"/>
                <w:sz w:val="24"/>
                <w:szCs w:val="24"/>
                <w:lang w:eastAsia="ru-RU"/>
              </w:rPr>
            </w:pPr>
            <w:r w:rsidRPr="00D7411E">
              <w:rPr>
                <w:rFonts w:ascii="Times New Roman" w:eastAsia="Times New Roman" w:hAnsi="Times New Roman" w:cs="Times New Roman"/>
                <w:color w:val="000000"/>
                <w:sz w:val="24"/>
                <w:szCs w:val="24"/>
                <w:lang w:eastAsia="ru-RU"/>
              </w:rPr>
              <w:t>0</w:t>
            </w:r>
          </w:p>
        </w:tc>
        <w:tc>
          <w:tcPr>
            <w:tcW w:w="904" w:type="dxa"/>
            <w:noWrap/>
          </w:tcPr>
          <w:p w:rsidR="009C6E42" w:rsidRPr="00D7411E" w:rsidRDefault="00D7411E" w:rsidP="00D7411E">
            <w:pPr>
              <w:jc w:val="center"/>
              <w:rPr>
                <w:rFonts w:ascii="Times New Roman" w:eastAsia="Times New Roman" w:hAnsi="Times New Roman" w:cs="Times New Roman"/>
                <w:color w:val="000000"/>
                <w:sz w:val="24"/>
                <w:szCs w:val="24"/>
                <w:lang w:eastAsia="ru-RU"/>
              </w:rPr>
            </w:pPr>
            <w:r w:rsidRPr="00D7411E">
              <w:rPr>
                <w:rFonts w:ascii="Times New Roman" w:eastAsia="Times New Roman" w:hAnsi="Times New Roman" w:cs="Times New Roman"/>
                <w:color w:val="000000"/>
                <w:sz w:val="24"/>
                <w:szCs w:val="24"/>
                <w:lang w:eastAsia="ru-RU"/>
              </w:rPr>
              <w:t>1</w:t>
            </w:r>
            <w:r w:rsidR="009C6E42" w:rsidRPr="00D7411E">
              <w:rPr>
                <w:rFonts w:ascii="Times New Roman" w:eastAsia="Times New Roman" w:hAnsi="Times New Roman" w:cs="Times New Roman"/>
                <w:color w:val="000000"/>
                <w:sz w:val="24"/>
                <w:szCs w:val="24"/>
                <w:lang w:eastAsia="ru-RU"/>
              </w:rPr>
              <w:t>/</w:t>
            </w:r>
            <w:r w:rsidRPr="00D7411E">
              <w:rPr>
                <w:rFonts w:ascii="Times New Roman" w:eastAsia="Times New Roman" w:hAnsi="Times New Roman" w:cs="Times New Roman"/>
                <w:b/>
                <w:color w:val="000000"/>
                <w:sz w:val="24"/>
                <w:szCs w:val="24"/>
                <w:lang w:eastAsia="ru-RU"/>
              </w:rPr>
              <w:t>16,7</w:t>
            </w:r>
            <w:r w:rsidR="009C6E42" w:rsidRPr="00D7411E">
              <w:rPr>
                <w:rFonts w:ascii="Times New Roman" w:eastAsia="Times New Roman" w:hAnsi="Times New Roman" w:cs="Times New Roman"/>
                <w:b/>
                <w:color w:val="000000"/>
                <w:sz w:val="24"/>
                <w:szCs w:val="24"/>
                <w:lang w:eastAsia="ru-RU"/>
              </w:rPr>
              <w:t>%</w:t>
            </w:r>
          </w:p>
        </w:tc>
        <w:tc>
          <w:tcPr>
            <w:tcW w:w="726" w:type="dxa"/>
          </w:tcPr>
          <w:p w:rsidR="009C6E42" w:rsidRPr="00D7411E" w:rsidRDefault="00D7411E" w:rsidP="009C6E42">
            <w:pPr>
              <w:jc w:val="center"/>
              <w:rPr>
                <w:rFonts w:ascii="Times New Roman" w:eastAsia="Times New Roman" w:hAnsi="Times New Roman" w:cs="Times New Roman"/>
                <w:color w:val="000000"/>
                <w:sz w:val="24"/>
                <w:szCs w:val="24"/>
                <w:lang w:eastAsia="ru-RU"/>
              </w:rPr>
            </w:pPr>
            <w:r w:rsidRPr="00D7411E">
              <w:rPr>
                <w:rFonts w:ascii="Times New Roman" w:eastAsia="Times New Roman" w:hAnsi="Times New Roman" w:cs="Times New Roman"/>
                <w:color w:val="000000"/>
                <w:sz w:val="24"/>
                <w:szCs w:val="24"/>
                <w:lang w:eastAsia="ru-RU"/>
              </w:rPr>
              <w:t>4</w:t>
            </w:r>
            <w:r w:rsidR="00DF3C4F" w:rsidRPr="00D7411E">
              <w:rPr>
                <w:rFonts w:ascii="Times New Roman" w:eastAsia="Times New Roman" w:hAnsi="Times New Roman" w:cs="Times New Roman"/>
                <w:color w:val="000000"/>
                <w:sz w:val="24"/>
                <w:szCs w:val="24"/>
                <w:lang w:eastAsia="ru-RU"/>
              </w:rPr>
              <w:t>,5</w:t>
            </w:r>
          </w:p>
          <w:p w:rsidR="009C6E42" w:rsidRPr="00D7411E" w:rsidRDefault="009C6E42" w:rsidP="009C6E42">
            <w:pPr>
              <w:jc w:val="center"/>
              <w:rPr>
                <w:rFonts w:ascii="Times New Roman" w:eastAsia="Times New Roman" w:hAnsi="Times New Roman" w:cs="Times New Roman"/>
                <w:color w:val="000000"/>
                <w:sz w:val="24"/>
                <w:szCs w:val="24"/>
                <w:lang w:eastAsia="ru-RU"/>
              </w:rPr>
            </w:pPr>
            <w:r w:rsidRPr="00D7411E">
              <w:rPr>
                <w:rFonts w:ascii="Times New Roman" w:eastAsia="Times New Roman" w:hAnsi="Times New Roman" w:cs="Times New Roman"/>
                <w:color w:val="000000"/>
                <w:sz w:val="20"/>
                <w:szCs w:val="24"/>
                <w:lang w:eastAsia="ru-RU"/>
              </w:rPr>
              <w:t>(из 7)</w:t>
            </w:r>
          </w:p>
        </w:tc>
      </w:tr>
    </w:tbl>
    <w:p w:rsidR="00AA2321" w:rsidRPr="009C6E42" w:rsidRDefault="00AA2321" w:rsidP="00D7411E">
      <w:pPr>
        <w:tabs>
          <w:tab w:val="left" w:pos="3490"/>
        </w:tabs>
        <w:spacing w:after="0" w:line="240" w:lineRule="auto"/>
        <w:rPr>
          <w:rFonts w:ascii="Times New Roman" w:eastAsia="Times New Roman" w:hAnsi="Times New Roman" w:cs="Times New Roman"/>
          <w:b/>
          <w:color w:val="000000"/>
          <w:sz w:val="28"/>
          <w:lang w:eastAsia="ru-RU"/>
        </w:rPr>
      </w:pPr>
    </w:p>
    <w:p w:rsidR="009C6E42" w:rsidRPr="009C6E42" w:rsidRDefault="009C6E42" w:rsidP="009C6E42">
      <w:pPr>
        <w:tabs>
          <w:tab w:val="left" w:pos="3490"/>
        </w:tabs>
        <w:spacing w:after="0" w:line="240" w:lineRule="auto"/>
        <w:jc w:val="center"/>
        <w:rPr>
          <w:rFonts w:ascii="Times New Roman" w:eastAsia="Times New Roman" w:hAnsi="Times New Roman" w:cs="Times New Roman"/>
          <w:b/>
          <w:color w:val="000000"/>
          <w:sz w:val="28"/>
          <w:lang w:eastAsia="ru-RU"/>
        </w:rPr>
      </w:pPr>
      <w:r w:rsidRPr="009C6E42">
        <w:rPr>
          <w:rFonts w:ascii="Times New Roman" w:eastAsia="Times New Roman" w:hAnsi="Times New Roman" w:cs="Times New Roman"/>
          <w:b/>
          <w:color w:val="000000"/>
          <w:sz w:val="28"/>
          <w:lang w:eastAsia="ru-RU"/>
        </w:rPr>
        <w:t>Выводы о качестве содержания рабочих программ воспитания</w:t>
      </w:r>
    </w:p>
    <w:p w:rsidR="00762921" w:rsidRDefault="008274CF" w:rsidP="00AA4D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Эксперты отметили, что в </w:t>
      </w:r>
      <w:r w:rsidR="00762921" w:rsidRPr="00AA4D6E">
        <w:rPr>
          <w:rFonts w:ascii="Times New Roman" w:eastAsia="Times New Roman" w:hAnsi="Times New Roman" w:cs="Times New Roman"/>
          <w:sz w:val="28"/>
          <w:szCs w:val="28"/>
        </w:rPr>
        <w:t>100</w:t>
      </w:r>
      <w:r w:rsidR="009C6E42" w:rsidRPr="00AA4D6E">
        <w:rPr>
          <w:rFonts w:ascii="Times New Roman" w:eastAsia="Times New Roman" w:hAnsi="Times New Roman" w:cs="Times New Roman"/>
          <w:sz w:val="28"/>
          <w:szCs w:val="28"/>
        </w:rPr>
        <w:t>%</w:t>
      </w:r>
      <w:r w:rsidR="009C6E42" w:rsidRPr="009C6E42">
        <w:rPr>
          <w:rFonts w:ascii="Times New Roman" w:eastAsia="Times New Roman" w:hAnsi="Times New Roman" w:cs="Times New Roman"/>
          <w:sz w:val="28"/>
          <w:szCs w:val="28"/>
        </w:rPr>
        <w:t xml:space="preserve"> программ зафиксированы особенности организации и содержания воспитательного процесса. В ходе экспертизы выделяли зафиксированные особенности. Приведем примеры удачных формулировок:</w:t>
      </w:r>
    </w:p>
    <w:p w:rsidR="005E20EB" w:rsidRDefault="005E20EB" w:rsidP="00AA4D6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E20EB">
        <w:rPr>
          <w:rFonts w:ascii="Times New Roman" w:eastAsia="Times New Roman" w:hAnsi="Times New Roman" w:cs="Times New Roman"/>
          <w:i/>
          <w:sz w:val="28"/>
          <w:szCs w:val="28"/>
        </w:rPr>
        <w:t>«Ориентация на формирование, создание и активизацию ученического самоуправления, как на уровне класса, так и на уровне школы, на создание детских общественных формирований в рамках реализации подпрограмм «Время выбрало нас» и «Лестница моего успеха», на установление в них доброжелательных и товарищеских взаимоотношений»</w:t>
      </w:r>
      <w:r>
        <w:rPr>
          <w:rFonts w:ascii="Times New Roman" w:eastAsia="Times New Roman" w:hAnsi="Times New Roman" w:cs="Times New Roman"/>
          <w:i/>
          <w:sz w:val="28"/>
          <w:szCs w:val="28"/>
        </w:rPr>
        <w:t>;</w:t>
      </w:r>
    </w:p>
    <w:p w:rsidR="005E20EB" w:rsidRPr="005E20EB" w:rsidRDefault="005E20EB" w:rsidP="005E20EB">
      <w:pPr>
        <w:spacing w:after="0" w:line="240" w:lineRule="auto"/>
        <w:ind w:firstLine="708"/>
        <w:jc w:val="both"/>
        <w:rPr>
          <w:rFonts w:ascii="Times New Roman" w:eastAsia="Times New Roman" w:hAnsi="Times New Roman" w:cs="Times New Roman"/>
          <w:i/>
          <w:sz w:val="28"/>
          <w:szCs w:val="28"/>
        </w:rPr>
      </w:pPr>
      <w:r w:rsidRPr="005E20EB">
        <w:rPr>
          <w:rFonts w:ascii="Times New Roman" w:eastAsia="Times New Roman" w:hAnsi="Times New Roman" w:cs="Times New Roman"/>
          <w:i/>
          <w:sz w:val="28"/>
          <w:szCs w:val="28"/>
        </w:rPr>
        <w:t>- «Особенностью организуемого в школе воспитательного процесса является его построение на содержании деятельности Общероссийской общественно-государственной детско-юношеской организации «Российское движение школьников». В школе создана Волонтёрская Служба школы, деятельность которой осуществляется через создание мобильных групп волонтёров для реализации конкретных добровольческих дел по нескольким направлениям: социальное, экологическое, спортивное, культурное, результаты участия фиксируются в Паспорте Добрых Дел класса»</w:t>
      </w:r>
      <w:r>
        <w:rPr>
          <w:rFonts w:ascii="Times New Roman" w:eastAsia="Times New Roman" w:hAnsi="Times New Roman" w:cs="Times New Roman"/>
          <w:i/>
          <w:sz w:val="28"/>
          <w:szCs w:val="28"/>
        </w:rPr>
        <w:t>.</w:t>
      </w:r>
    </w:p>
    <w:p w:rsidR="009C6E42" w:rsidRPr="009C6E42" w:rsidRDefault="009C6E42" w:rsidP="009C6E42">
      <w:pPr>
        <w:spacing w:after="0" w:line="240" w:lineRule="auto"/>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ab/>
      </w:r>
      <w:r w:rsidR="00AA4D6E" w:rsidRPr="00115926">
        <w:rPr>
          <w:rFonts w:ascii="Times New Roman" w:eastAsia="Times New Roman" w:hAnsi="Times New Roman" w:cs="Times New Roman"/>
          <w:sz w:val="28"/>
          <w:szCs w:val="28"/>
        </w:rPr>
        <w:t>66,7</w:t>
      </w:r>
      <w:r w:rsidRPr="00115926">
        <w:rPr>
          <w:rFonts w:ascii="Times New Roman" w:eastAsia="Times New Roman" w:hAnsi="Times New Roman" w:cs="Times New Roman"/>
          <w:sz w:val="28"/>
          <w:szCs w:val="28"/>
        </w:rPr>
        <w:t xml:space="preserve"> % программ содержат вариативные модули, которые согласуются с особенностями </w:t>
      </w:r>
      <w:r w:rsidR="008274CF" w:rsidRPr="00115926">
        <w:rPr>
          <w:rFonts w:ascii="Times New Roman" w:eastAsia="Times New Roman" w:hAnsi="Times New Roman" w:cs="Times New Roman"/>
          <w:sz w:val="28"/>
          <w:szCs w:val="28"/>
        </w:rPr>
        <w:t xml:space="preserve">организации воспитания в школе. </w:t>
      </w:r>
      <w:r w:rsidRPr="00115926">
        <w:rPr>
          <w:rFonts w:ascii="Times New Roman" w:eastAsia="Times New Roman" w:hAnsi="Times New Roman" w:cs="Times New Roman"/>
          <w:sz w:val="28"/>
          <w:szCs w:val="28"/>
        </w:rPr>
        <w:t xml:space="preserve">Оценки экспертов свидетельствуют </w:t>
      </w:r>
      <w:r w:rsidR="002F3B16" w:rsidRPr="00115926">
        <w:rPr>
          <w:rFonts w:ascii="Times New Roman" w:eastAsia="Times New Roman" w:hAnsi="Times New Roman" w:cs="Times New Roman"/>
          <w:sz w:val="28"/>
          <w:szCs w:val="28"/>
        </w:rPr>
        <w:t xml:space="preserve">о том, что авторы </w:t>
      </w:r>
      <w:r w:rsidR="00115926" w:rsidRPr="00115926">
        <w:rPr>
          <w:rFonts w:ascii="Times New Roman" w:eastAsia="Times New Roman" w:hAnsi="Times New Roman" w:cs="Times New Roman"/>
          <w:sz w:val="28"/>
          <w:szCs w:val="28"/>
        </w:rPr>
        <w:t>33,3</w:t>
      </w:r>
      <w:r w:rsidR="002F3B16" w:rsidRPr="00115926">
        <w:rPr>
          <w:rFonts w:ascii="Times New Roman" w:eastAsia="Times New Roman" w:hAnsi="Times New Roman" w:cs="Times New Roman"/>
          <w:sz w:val="28"/>
          <w:szCs w:val="28"/>
        </w:rPr>
        <w:t>% программ тщательно</w:t>
      </w:r>
      <w:r w:rsidRPr="00115926">
        <w:rPr>
          <w:rFonts w:ascii="Times New Roman" w:eastAsia="Times New Roman" w:hAnsi="Times New Roman" w:cs="Times New Roman"/>
          <w:sz w:val="28"/>
          <w:szCs w:val="28"/>
        </w:rPr>
        <w:t xml:space="preserve"> проанализировали текст модулей, предложенных в</w:t>
      </w:r>
      <w:r w:rsidRPr="009C6E42">
        <w:rPr>
          <w:rFonts w:ascii="Times New Roman" w:eastAsia="Times New Roman" w:hAnsi="Times New Roman" w:cs="Times New Roman"/>
          <w:sz w:val="28"/>
          <w:szCs w:val="28"/>
        </w:rPr>
        <w:t xml:space="preserve"> примерной программе воспитания, и внесли в них коррективы (убрали то, что не реализуется, включили традиционные для св</w:t>
      </w:r>
      <w:r w:rsidR="002F3B16">
        <w:rPr>
          <w:rFonts w:ascii="Times New Roman" w:eastAsia="Times New Roman" w:hAnsi="Times New Roman" w:cs="Times New Roman"/>
          <w:sz w:val="28"/>
          <w:szCs w:val="28"/>
        </w:rPr>
        <w:t xml:space="preserve">оей школы дела и т.п.). Модули большинства </w:t>
      </w:r>
      <w:r w:rsidRPr="009C6E42">
        <w:rPr>
          <w:rFonts w:ascii="Times New Roman" w:eastAsia="Times New Roman" w:hAnsi="Times New Roman" w:cs="Times New Roman"/>
          <w:sz w:val="28"/>
          <w:szCs w:val="28"/>
        </w:rPr>
        <w:t xml:space="preserve">программ требуют </w:t>
      </w:r>
      <w:r w:rsidR="002F3B16">
        <w:rPr>
          <w:rFonts w:ascii="Times New Roman" w:eastAsia="Times New Roman" w:hAnsi="Times New Roman" w:cs="Times New Roman"/>
          <w:sz w:val="28"/>
          <w:szCs w:val="28"/>
        </w:rPr>
        <w:t xml:space="preserve">дальнейшей </w:t>
      </w:r>
      <w:r w:rsidRPr="009C6E42">
        <w:rPr>
          <w:rFonts w:ascii="Times New Roman" w:eastAsia="Times New Roman" w:hAnsi="Times New Roman" w:cs="Times New Roman"/>
          <w:sz w:val="28"/>
          <w:szCs w:val="28"/>
        </w:rPr>
        <w:t xml:space="preserve">конкретизации. Анализ комментариев экспертов, показал, что особое </w:t>
      </w:r>
      <w:r w:rsidRPr="009A464A">
        <w:rPr>
          <w:rFonts w:ascii="Times New Roman" w:eastAsia="Times New Roman" w:hAnsi="Times New Roman" w:cs="Times New Roman"/>
          <w:sz w:val="28"/>
          <w:szCs w:val="28"/>
        </w:rPr>
        <w:t>внимание необходимо обратить на содержание следующих модулей: «Школьный урок», «Классное руководство», «Организация предметно-этетической среды».</w:t>
      </w:r>
    </w:p>
    <w:p w:rsidR="009C6E42" w:rsidRPr="009C6E42" w:rsidRDefault="00101B8D" w:rsidP="009C6E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33,3</w:t>
      </w:r>
      <w:r w:rsidR="009A464A">
        <w:rPr>
          <w:rFonts w:ascii="Times New Roman" w:eastAsia="Times New Roman" w:hAnsi="Times New Roman" w:cs="Times New Roman"/>
          <w:sz w:val="28"/>
          <w:szCs w:val="28"/>
        </w:rPr>
        <w:t>%</w:t>
      </w:r>
      <w:r w:rsidR="002F3B16">
        <w:rPr>
          <w:rFonts w:ascii="Times New Roman" w:eastAsia="Times New Roman" w:hAnsi="Times New Roman" w:cs="Times New Roman"/>
          <w:sz w:val="28"/>
          <w:szCs w:val="28"/>
        </w:rPr>
        <w:t xml:space="preserve"> </w:t>
      </w:r>
      <w:r w:rsidR="009C6E42" w:rsidRPr="009C6E42">
        <w:rPr>
          <w:rFonts w:ascii="Times New Roman" w:eastAsia="Times New Roman" w:hAnsi="Times New Roman" w:cs="Times New Roman"/>
          <w:sz w:val="28"/>
          <w:szCs w:val="28"/>
        </w:rPr>
        <w:t>рабочих программ и календарных планов к ним требуют внесения дополнений: планирование событий, касающихся истории и современности родного поселка/города/района/области. В большинстве программ достаточно мероприятий, которые построены на региональном содержании.</w:t>
      </w:r>
    </w:p>
    <w:p w:rsidR="009C6E42" w:rsidRPr="009C6E42" w:rsidRDefault="00C93811" w:rsidP="005E20E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Только 50%</w:t>
      </w:r>
      <w:r w:rsidR="009C6E42" w:rsidRPr="009C6E42">
        <w:rPr>
          <w:rFonts w:ascii="Times New Roman" w:eastAsia="Times New Roman" w:hAnsi="Times New Roman" w:cs="Times New Roman"/>
          <w:sz w:val="28"/>
          <w:szCs w:val="28"/>
        </w:rPr>
        <w:t xml:space="preserve"> календарных </w:t>
      </w:r>
      <w:r w:rsidR="002F3B16">
        <w:rPr>
          <w:rFonts w:ascii="Times New Roman" w:eastAsia="Times New Roman" w:hAnsi="Times New Roman" w:cs="Times New Roman"/>
          <w:sz w:val="28"/>
          <w:szCs w:val="28"/>
        </w:rPr>
        <w:t xml:space="preserve">планов воспитательной работы </w:t>
      </w:r>
      <w:r w:rsidR="009C6E42" w:rsidRPr="009C6E42">
        <w:rPr>
          <w:rFonts w:ascii="Times New Roman" w:eastAsia="Times New Roman" w:hAnsi="Times New Roman" w:cs="Times New Roman"/>
          <w:sz w:val="28"/>
          <w:szCs w:val="28"/>
        </w:rPr>
        <w:t>содержит мероприяти</w:t>
      </w:r>
      <w:r w:rsidR="00B37E5E">
        <w:rPr>
          <w:rFonts w:ascii="Times New Roman" w:eastAsia="Times New Roman" w:hAnsi="Times New Roman" w:cs="Times New Roman"/>
          <w:sz w:val="28"/>
          <w:szCs w:val="28"/>
        </w:rPr>
        <w:t>я</w:t>
      </w:r>
      <w:r w:rsidR="009C6E42" w:rsidRPr="009C6E42">
        <w:rPr>
          <w:rFonts w:ascii="Times New Roman" w:eastAsia="Times New Roman" w:hAnsi="Times New Roman" w:cs="Times New Roman"/>
          <w:sz w:val="28"/>
          <w:szCs w:val="28"/>
        </w:rPr>
        <w:t xml:space="preserve">, отвечающие возрастным особенностям детей. </w:t>
      </w:r>
    </w:p>
    <w:p w:rsidR="002F3B16" w:rsidRDefault="009C6E42" w:rsidP="005E20EB">
      <w:pPr>
        <w:spacing w:after="0" w:line="240" w:lineRule="auto"/>
        <w:ind w:firstLine="709"/>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 xml:space="preserve">Анализ содержательных аспектов календарных планов воспитательной работы показал, что </w:t>
      </w:r>
      <w:r w:rsidRPr="00C93811">
        <w:rPr>
          <w:rFonts w:ascii="Times New Roman" w:eastAsia="Times New Roman" w:hAnsi="Times New Roman" w:cs="Times New Roman"/>
          <w:sz w:val="28"/>
          <w:szCs w:val="28"/>
        </w:rPr>
        <w:t xml:space="preserve">только </w:t>
      </w:r>
      <w:r w:rsidR="00AA2321" w:rsidRPr="00C93811">
        <w:rPr>
          <w:rFonts w:ascii="Times New Roman" w:eastAsia="Times New Roman" w:hAnsi="Times New Roman" w:cs="Times New Roman"/>
          <w:sz w:val="28"/>
          <w:szCs w:val="28"/>
        </w:rPr>
        <w:t xml:space="preserve">в </w:t>
      </w:r>
      <w:r w:rsidR="00C93811" w:rsidRPr="00C93811">
        <w:rPr>
          <w:rFonts w:ascii="Times New Roman" w:eastAsia="Times New Roman" w:hAnsi="Times New Roman" w:cs="Times New Roman"/>
          <w:sz w:val="28"/>
          <w:szCs w:val="28"/>
        </w:rPr>
        <w:t xml:space="preserve">1 программах из </w:t>
      </w:r>
      <w:r w:rsidR="00AA2321" w:rsidRPr="00C93811">
        <w:rPr>
          <w:rFonts w:ascii="Times New Roman" w:eastAsia="Times New Roman" w:hAnsi="Times New Roman" w:cs="Times New Roman"/>
          <w:sz w:val="28"/>
          <w:szCs w:val="28"/>
        </w:rPr>
        <w:t>6</w:t>
      </w:r>
      <w:r w:rsidRPr="00C93811">
        <w:rPr>
          <w:rFonts w:ascii="Times New Roman" w:eastAsia="Times New Roman" w:hAnsi="Times New Roman" w:cs="Times New Roman"/>
          <w:sz w:val="28"/>
          <w:szCs w:val="28"/>
        </w:rPr>
        <w:t xml:space="preserve"> авторами уделено достаточно </w:t>
      </w:r>
      <w:r w:rsidRPr="00C93811">
        <w:rPr>
          <w:rFonts w:ascii="Times New Roman" w:eastAsia="Times New Roman" w:hAnsi="Times New Roman" w:cs="Times New Roman"/>
          <w:sz w:val="28"/>
          <w:szCs w:val="28"/>
        </w:rPr>
        <w:lastRenderedPageBreak/>
        <w:t xml:space="preserve">внимания всем (7) основным направлениям воспитания: </w:t>
      </w:r>
      <w:r w:rsidR="00B37E5E">
        <w:rPr>
          <w:rFonts w:ascii="Times New Roman" w:eastAsia="Times New Roman" w:hAnsi="Times New Roman" w:cs="Times New Roman"/>
          <w:sz w:val="28"/>
          <w:szCs w:val="28"/>
        </w:rPr>
        <w:t xml:space="preserve">интеллектуальному, физическому, патриотическому, нравственному, трудовому, экологическому, эстетическому. </w:t>
      </w:r>
      <w:r w:rsidRPr="00C93811">
        <w:rPr>
          <w:rFonts w:ascii="Times New Roman" w:eastAsia="Times New Roman" w:hAnsi="Times New Roman" w:cs="Times New Roman"/>
          <w:sz w:val="28"/>
          <w:szCs w:val="28"/>
        </w:rPr>
        <w:t>В комментариях</w:t>
      </w:r>
      <w:r w:rsidRPr="009C6E42">
        <w:rPr>
          <w:rFonts w:ascii="Times New Roman" w:eastAsia="Times New Roman" w:hAnsi="Times New Roman" w:cs="Times New Roman"/>
          <w:sz w:val="28"/>
          <w:szCs w:val="28"/>
        </w:rPr>
        <w:t xml:space="preserve"> эксперты отмечают, что при планировании воспитательной работы рекомендуе</w:t>
      </w:r>
      <w:r w:rsidR="00B37E5E">
        <w:rPr>
          <w:rFonts w:ascii="Times New Roman" w:eastAsia="Times New Roman" w:hAnsi="Times New Roman" w:cs="Times New Roman"/>
          <w:sz w:val="28"/>
          <w:szCs w:val="28"/>
        </w:rPr>
        <w:t xml:space="preserve">тся </w:t>
      </w:r>
      <w:r w:rsidRPr="009C6E42">
        <w:rPr>
          <w:rFonts w:ascii="Times New Roman" w:eastAsia="Times New Roman" w:hAnsi="Times New Roman" w:cs="Times New Roman"/>
          <w:sz w:val="28"/>
          <w:szCs w:val="28"/>
        </w:rPr>
        <w:t xml:space="preserve">обратить особое внимание на события, которые направлены на формирование </w:t>
      </w:r>
      <w:r w:rsidR="00B37E5E">
        <w:rPr>
          <w:rFonts w:ascii="Times New Roman" w:eastAsia="Times New Roman" w:hAnsi="Times New Roman" w:cs="Times New Roman"/>
          <w:sz w:val="28"/>
          <w:szCs w:val="28"/>
        </w:rPr>
        <w:t xml:space="preserve">таких </w:t>
      </w:r>
      <w:r w:rsidRPr="009C6E42">
        <w:rPr>
          <w:rFonts w:ascii="Times New Roman" w:eastAsia="Times New Roman" w:hAnsi="Times New Roman" w:cs="Times New Roman"/>
          <w:sz w:val="28"/>
          <w:szCs w:val="28"/>
        </w:rPr>
        <w:t xml:space="preserve">ценностей обучающихся, как «труд», «культура и красота». </w:t>
      </w:r>
    </w:p>
    <w:p w:rsidR="009C6E42" w:rsidRPr="009C6E42" w:rsidRDefault="009C6E42" w:rsidP="005E20EB">
      <w:pPr>
        <w:spacing w:after="0" w:line="240" w:lineRule="auto"/>
        <w:ind w:firstLine="709"/>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Оценки эксп</w:t>
      </w:r>
      <w:r w:rsidR="002F3B16">
        <w:rPr>
          <w:rFonts w:ascii="Times New Roman" w:eastAsia="Times New Roman" w:hAnsi="Times New Roman" w:cs="Times New Roman"/>
          <w:sz w:val="28"/>
          <w:szCs w:val="28"/>
        </w:rPr>
        <w:t xml:space="preserve">ертов показывают, что только в </w:t>
      </w:r>
      <w:r w:rsidR="00C93811" w:rsidRPr="00C93811">
        <w:rPr>
          <w:rFonts w:ascii="Times New Roman" w:eastAsia="Times New Roman" w:hAnsi="Times New Roman" w:cs="Times New Roman"/>
          <w:sz w:val="28"/>
          <w:szCs w:val="28"/>
        </w:rPr>
        <w:t>50</w:t>
      </w:r>
      <w:r w:rsidRPr="00C93811">
        <w:rPr>
          <w:rFonts w:ascii="Times New Roman" w:eastAsia="Times New Roman" w:hAnsi="Times New Roman" w:cs="Times New Roman"/>
          <w:sz w:val="28"/>
          <w:szCs w:val="28"/>
        </w:rPr>
        <w:t>%</w:t>
      </w:r>
      <w:r w:rsidRPr="009C6E42">
        <w:rPr>
          <w:rFonts w:ascii="Times New Roman" w:eastAsia="Times New Roman" w:hAnsi="Times New Roman" w:cs="Times New Roman"/>
          <w:sz w:val="28"/>
          <w:szCs w:val="28"/>
        </w:rPr>
        <w:t xml:space="preserve"> программ конкретизированы инструменты для анализа воспитательного процесса и для анализа результатов воспитания. </w:t>
      </w:r>
      <w:r w:rsidR="002F3B16">
        <w:rPr>
          <w:rFonts w:ascii="Times New Roman" w:eastAsia="Times New Roman" w:hAnsi="Times New Roman" w:cs="Times New Roman"/>
          <w:sz w:val="28"/>
          <w:szCs w:val="28"/>
        </w:rPr>
        <w:t xml:space="preserve">Большинство </w:t>
      </w:r>
      <w:r w:rsidRPr="009C6E42">
        <w:rPr>
          <w:rFonts w:ascii="Times New Roman" w:eastAsia="Times New Roman" w:hAnsi="Times New Roman" w:cs="Times New Roman"/>
          <w:sz w:val="28"/>
          <w:szCs w:val="28"/>
        </w:rPr>
        <w:t>программ требуют доработки раздела «Основные направления самоанализа воспитательной работы» (в части конкретизации инструментов для анализа).</w:t>
      </w:r>
    </w:p>
    <w:p w:rsidR="009C6E42" w:rsidRPr="009C6E42" w:rsidRDefault="009C6E42" w:rsidP="005E20EB">
      <w:pPr>
        <w:spacing w:after="0" w:line="240" w:lineRule="auto"/>
        <w:ind w:firstLine="709"/>
        <w:jc w:val="both"/>
        <w:rPr>
          <w:rFonts w:ascii="Times New Roman" w:eastAsia="Times New Roman" w:hAnsi="Times New Roman" w:cs="Times New Roman"/>
          <w:b/>
          <w:sz w:val="32"/>
          <w:szCs w:val="32"/>
        </w:rPr>
      </w:pPr>
      <w:r w:rsidRPr="009C6E42">
        <w:rPr>
          <w:rFonts w:ascii="Times New Roman" w:eastAsia="Times New Roman" w:hAnsi="Times New Roman" w:cs="Times New Roman"/>
          <w:sz w:val="28"/>
          <w:szCs w:val="28"/>
        </w:rPr>
        <w:t xml:space="preserve">Таблица с результатами оценки рабочих программ каждой школы </w:t>
      </w:r>
      <w:r w:rsidR="00C93811">
        <w:rPr>
          <w:rFonts w:ascii="Times New Roman" w:eastAsia="Times New Roman" w:hAnsi="Times New Roman" w:cs="Times New Roman"/>
          <w:sz w:val="28"/>
          <w:szCs w:val="28"/>
        </w:rPr>
        <w:t>Мезенского</w:t>
      </w:r>
      <w:r w:rsidR="002F3B16">
        <w:rPr>
          <w:rFonts w:ascii="Times New Roman" w:eastAsia="Times New Roman" w:hAnsi="Times New Roman" w:cs="Times New Roman"/>
          <w:sz w:val="28"/>
          <w:szCs w:val="28"/>
        </w:rPr>
        <w:t xml:space="preserve"> района</w:t>
      </w:r>
      <w:r w:rsidRPr="009C6E42">
        <w:rPr>
          <w:rFonts w:ascii="Times New Roman" w:eastAsia="Times New Roman" w:hAnsi="Times New Roman" w:cs="Times New Roman"/>
          <w:sz w:val="28"/>
          <w:szCs w:val="28"/>
        </w:rPr>
        <w:t xml:space="preserve"> представлена в приложении 2.</w:t>
      </w:r>
    </w:p>
    <w:p w:rsidR="009C6E42" w:rsidRPr="009C6E42" w:rsidRDefault="009C6E42" w:rsidP="009C6E42">
      <w:pPr>
        <w:pageBreakBefore/>
        <w:spacing w:after="0" w:line="240" w:lineRule="auto"/>
        <w:jc w:val="center"/>
        <w:rPr>
          <w:rFonts w:ascii="Times New Roman" w:eastAsia="Times New Roman" w:hAnsi="Times New Roman" w:cs="Times New Roman"/>
          <w:b/>
          <w:sz w:val="32"/>
          <w:szCs w:val="32"/>
        </w:rPr>
      </w:pPr>
      <w:r w:rsidRPr="009C6E42">
        <w:rPr>
          <w:rFonts w:ascii="Times New Roman" w:eastAsia="Times New Roman" w:hAnsi="Times New Roman" w:cs="Times New Roman"/>
          <w:b/>
          <w:sz w:val="32"/>
          <w:szCs w:val="32"/>
        </w:rPr>
        <w:lastRenderedPageBreak/>
        <w:t xml:space="preserve">Рекомендации по улучшению рабочих  программ воспитания школ </w:t>
      </w:r>
      <w:r w:rsidR="00C93811">
        <w:rPr>
          <w:rFonts w:ascii="Times New Roman" w:eastAsia="Times New Roman" w:hAnsi="Times New Roman" w:cs="Times New Roman"/>
          <w:b/>
          <w:sz w:val="32"/>
          <w:szCs w:val="32"/>
        </w:rPr>
        <w:t xml:space="preserve">Мезенского </w:t>
      </w:r>
      <w:r w:rsidR="002F3B16">
        <w:rPr>
          <w:rFonts w:ascii="Times New Roman" w:eastAsia="Times New Roman" w:hAnsi="Times New Roman" w:cs="Times New Roman"/>
          <w:b/>
          <w:sz w:val="32"/>
          <w:szCs w:val="32"/>
        </w:rPr>
        <w:t>района</w:t>
      </w:r>
    </w:p>
    <w:p w:rsidR="009C6E42" w:rsidRPr="009C6E42" w:rsidRDefault="009C6E42" w:rsidP="009C6E42">
      <w:pPr>
        <w:spacing w:after="0" w:line="240" w:lineRule="auto"/>
        <w:jc w:val="center"/>
        <w:rPr>
          <w:rFonts w:ascii="Times New Roman" w:eastAsia="Times New Roman" w:hAnsi="Times New Roman" w:cs="Times New Roman"/>
          <w:b/>
          <w:sz w:val="32"/>
          <w:szCs w:val="32"/>
        </w:rPr>
      </w:pPr>
    </w:p>
    <w:p w:rsidR="009C6E42" w:rsidRPr="009C6E42" w:rsidRDefault="009C6E42" w:rsidP="002F3B16">
      <w:pPr>
        <w:numPr>
          <w:ilvl w:val="0"/>
          <w:numId w:val="3"/>
        </w:numPr>
        <w:spacing w:after="0" w:line="240" w:lineRule="auto"/>
        <w:ind w:left="0" w:firstLine="709"/>
        <w:contextualSpacing/>
        <w:jc w:val="both"/>
        <w:rPr>
          <w:rFonts w:ascii="Times New Roman" w:eastAsia="Times New Roman" w:hAnsi="Times New Roman" w:cs="Times New Roman"/>
          <w:b/>
          <w:color w:val="000000"/>
          <w:sz w:val="32"/>
          <w:szCs w:val="32"/>
          <w:lang w:eastAsia="ru-RU"/>
        </w:rPr>
      </w:pPr>
      <w:r w:rsidRPr="009C6E42">
        <w:rPr>
          <w:rFonts w:ascii="Times New Roman" w:eastAsia="Times New Roman" w:hAnsi="Times New Roman" w:cs="Times New Roman"/>
          <w:b/>
          <w:color w:val="000000"/>
          <w:sz w:val="32"/>
          <w:szCs w:val="32"/>
          <w:lang w:eastAsia="ru-RU"/>
        </w:rPr>
        <w:t>Относительно утверждения и размещения на сайте школы рабочей программы воспитания и календарных планов воспитательной работы:</w:t>
      </w:r>
    </w:p>
    <w:p w:rsidR="009C6E42" w:rsidRPr="009C6E42" w:rsidRDefault="009C6E42" w:rsidP="002F3B16">
      <w:pPr>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9C6E42">
        <w:rPr>
          <w:rFonts w:ascii="Times New Roman" w:eastAsia="Times New Roman" w:hAnsi="Times New Roman" w:cs="Times New Roman"/>
          <w:color w:val="000000"/>
          <w:sz w:val="28"/>
          <w:szCs w:val="28"/>
          <w:lang w:eastAsia="ru-RU"/>
        </w:rPr>
        <w:t>Рабочая программа воспитания утверждается одновременно с утверждением реализуемой основной образовательной программой. При этом в 2021/22 уч. году рабочей программе воспитания удел</w:t>
      </w:r>
      <w:r w:rsidR="00AA2321">
        <w:rPr>
          <w:rFonts w:ascii="Times New Roman" w:eastAsia="Times New Roman" w:hAnsi="Times New Roman" w:cs="Times New Roman"/>
          <w:color w:val="000000"/>
          <w:sz w:val="28"/>
          <w:szCs w:val="28"/>
          <w:lang w:eastAsia="ru-RU"/>
        </w:rPr>
        <w:t>яется</w:t>
      </w:r>
      <w:r w:rsidRPr="009C6E42">
        <w:rPr>
          <w:rFonts w:ascii="Times New Roman" w:eastAsia="Times New Roman" w:hAnsi="Times New Roman" w:cs="Times New Roman"/>
          <w:color w:val="000000"/>
          <w:sz w:val="28"/>
          <w:szCs w:val="28"/>
          <w:lang w:eastAsia="ru-RU"/>
        </w:rPr>
        <w:t xml:space="preserve"> особое внимание со стороны руководителей федеральной, региональной муниципальной систем образования. Поэтому в большинстве школ РПВ размещена как отдельный документ, на титульном листе, которого есть реквизиты рассмотрения, согласования и утверждения.</w:t>
      </w:r>
    </w:p>
    <w:p w:rsidR="009C6E42" w:rsidRPr="009C6E42" w:rsidRDefault="009C6E42" w:rsidP="002F3B16">
      <w:pPr>
        <w:numPr>
          <w:ilvl w:val="0"/>
          <w:numId w:val="3"/>
        </w:numPr>
        <w:spacing w:after="0" w:line="240" w:lineRule="auto"/>
        <w:ind w:left="0" w:firstLine="709"/>
        <w:contextualSpacing/>
        <w:jc w:val="both"/>
        <w:rPr>
          <w:rFonts w:ascii="Times New Roman" w:eastAsia="Times New Roman" w:hAnsi="Times New Roman" w:cs="Times New Roman"/>
          <w:color w:val="000000"/>
          <w:sz w:val="32"/>
          <w:szCs w:val="32"/>
          <w:lang w:eastAsia="ru-RU"/>
        </w:rPr>
      </w:pPr>
      <w:r w:rsidRPr="009C6E42">
        <w:rPr>
          <w:rFonts w:ascii="Times New Roman" w:eastAsia="Times New Roman" w:hAnsi="Times New Roman" w:cs="Times New Roman"/>
          <w:b/>
          <w:color w:val="000000"/>
          <w:sz w:val="32"/>
          <w:szCs w:val="32"/>
          <w:lang w:eastAsia="ru-RU"/>
        </w:rPr>
        <w:t>Относительно структуры рабочей программы воспитания</w:t>
      </w:r>
      <w:r w:rsidRPr="009C6E42">
        <w:rPr>
          <w:rFonts w:ascii="Times New Roman" w:eastAsia="Times New Roman" w:hAnsi="Times New Roman" w:cs="Times New Roman"/>
          <w:color w:val="000000"/>
          <w:sz w:val="32"/>
          <w:szCs w:val="32"/>
          <w:lang w:eastAsia="ru-RU"/>
        </w:rPr>
        <w:t xml:space="preserve">: </w:t>
      </w:r>
    </w:p>
    <w:p w:rsidR="009C6E42" w:rsidRPr="009C6E42" w:rsidRDefault="009C6E42" w:rsidP="002F3B16">
      <w:pPr>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9C6E42">
        <w:rPr>
          <w:rFonts w:ascii="Times New Roman" w:eastAsia="Times New Roman" w:hAnsi="Times New Roman" w:cs="Times New Roman"/>
          <w:color w:val="000000"/>
          <w:sz w:val="28"/>
          <w:szCs w:val="28"/>
          <w:lang w:eastAsia="ru-RU"/>
        </w:rPr>
        <w:t>Все рабочие программы воспитания имеют необходимые 4 раздела.</w:t>
      </w:r>
      <w:r w:rsidR="002F3B16">
        <w:rPr>
          <w:rFonts w:ascii="Times New Roman" w:eastAsia="Times New Roman" w:hAnsi="Times New Roman" w:cs="Times New Roman"/>
          <w:color w:val="000000"/>
          <w:sz w:val="28"/>
          <w:szCs w:val="28"/>
          <w:lang w:eastAsia="ru-RU"/>
        </w:rPr>
        <w:t xml:space="preserve"> О</w:t>
      </w:r>
      <w:r w:rsidRPr="009C6E42">
        <w:rPr>
          <w:rFonts w:ascii="Times New Roman" w:eastAsia="Times New Roman" w:hAnsi="Times New Roman" w:cs="Times New Roman"/>
          <w:color w:val="000000"/>
          <w:sz w:val="28"/>
          <w:szCs w:val="28"/>
          <w:lang w:eastAsia="ru-RU"/>
        </w:rPr>
        <w:t>тметим, что структура РПВ с 1 сентября 2022 года изменится в соответствии с ФГОС НОО и ФГОС ООО, утвержденными приказом министерства просвещения РФ №286 и 287.</w:t>
      </w:r>
    </w:p>
    <w:p w:rsidR="001762C4" w:rsidRPr="009547AC" w:rsidRDefault="001762C4" w:rsidP="001762C4">
      <w:pPr>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C2341">
        <w:rPr>
          <w:rFonts w:ascii="Times New Roman" w:eastAsia="Times New Roman" w:hAnsi="Times New Roman" w:cs="Times New Roman"/>
          <w:color w:val="000000"/>
          <w:sz w:val="28"/>
          <w:szCs w:val="28"/>
          <w:lang w:eastAsia="ru-RU"/>
        </w:rPr>
        <w:t>В примерной программе воспитания перечисле</w:t>
      </w:r>
      <w:r>
        <w:rPr>
          <w:rFonts w:ascii="Times New Roman" w:eastAsia="Times New Roman" w:hAnsi="Times New Roman" w:cs="Times New Roman"/>
          <w:color w:val="000000"/>
          <w:sz w:val="28"/>
          <w:szCs w:val="28"/>
          <w:lang w:eastAsia="ru-RU"/>
        </w:rPr>
        <w:t>ны</w:t>
      </w:r>
      <w:r w:rsidRPr="003C2341">
        <w:rPr>
          <w:rFonts w:ascii="Times New Roman" w:eastAsia="Times New Roman" w:hAnsi="Times New Roman" w:cs="Times New Roman"/>
          <w:color w:val="000000"/>
          <w:sz w:val="28"/>
          <w:szCs w:val="28"/>
          <w:lang w:eastAsia="ru-RU"/>
        </w:rPr>
        <w:t xml:space="preserve"> инвариантны</w:t>
      </w:r>
      <w:r>
        <w:rPr>
          <w:rFonts w:ascii="Times New Roman" w:eastAsia="Times New Roman" w:hAnsi="Times New Roman" w:cs="Times New Roman"/>
          <w:color w:val="000000"/>
          <w:sz w:val="28"/>
          <w:szCs w:val="28"/>
          <w:lang w:eastAsia="ru-RU"/>
        </w:rPr>
        <w:t>е</w:t>
      </w:r>
      <w:r w:rsidRPr="003C2341">
        <w:rPr>
          <w:rFonts w:ascii="Times New Roman" w:eastAsia="Times New Roman" w:hAnsi="Times New Roman" w:cs="Times New Roman"/>
          <w:color w:val="000000"/>
          <w:sz w:val="28"/>
          <w:szCs w:val="28"/>
          <w:lang w:eastAsia="ru-RU"/>
        </w:rPr>
        <w:t xml:space="preserve"> и вариативны</w:t>
      </w:r>
      <w:r>
        <w:rPr>
          <w:rFonts w:ascii="Times New Roman" w:eastAsia="Times New Roman" w:hAnsi="Times New Roman" w:cs="Times New Roman"/>
          <w:color w:val="000000"/>
          <w:sz w:val="28"/>
          <w:szCs w:val="28"/>
          <w:lang w:eastAsia="ru-RU"/>
        </w:rPr>
        <w:t>е</w:t>
      </w:r>
      <w:r w:rsidRPr="003C2341">
        <w:rPr>
          <w:rFonts w:ascii="Times New Roman" w:eastAsia="Times New Roman" w:hAnsi="Times New Roman" w:cs="Times New Roman"/>
          <w:color w:val="000000"/>
          <w:sz w:val="28"/>
          <w:szCs w:val="28"/>
          <w:lang w:eastAsia="ru-RU"/>
        </w:rPr>
        <w:t xml:space="preserve"> модул</w:t>
      </w:r>
      <w:r>
        <w:rPr>
          <w:rFonts w:ascii="Times New Roman" w:eastAsia="Times New Roman" w:hAnsi="Times New Roman" w:cs="Times New Roman"/>
          <w:color w:val="000000"/>
          <w:sz w:val="28"/>
          <w:szCs w:val="28"/>
          <w:lang w:eastAsia="ru-RU"/>
        </w:rPr>
        <w:t>и</w:t>
      </w:r>
      <w:r w:rsidRPr="003C2341">
        <w:rPr>
          <w:rFonts w:ascii="Times New Roman" w:eastAsia="Times New Roman" w:hAnsi="Times New Roman" w:cs="Times New Roman"/>
          <w:color w:val="000000"/>
          <w:sz w:val="28"/>
          <w:szCs w:val="28"/>
          <w:lang w:eastAsia="ru-RU"/>
        </w:rPr>
        <w:t>, что облегчает понимание содержани</w:t>
      </w:r>
      <w:r w:rsidR="00AB2A8C">
        <w:rPr>
          <w:rFonts w:ascii="Times New Roman" w:eastAsia="Times New Roman" w:hAnsi="Times New Roman" w:cs="Times New Roman"/>
          <w:color w:val="000000"/>
          <w:sz w:val="28"/>
          <w:szCs w:val="28"/>
          <w:lang w:eastAsia="ru-RU"/>
        </w:rPr>
        <w:t>я</w:t>
      </w:r>
      <w:r w:rsidRPr="003C2341">
        <w:rPr>
          <w:rFonts w:ascii="Times New Roman" w:eastAsia="Times New Roman" w:hAnsi="Times New Roman" w:cs="Times New Roman"/>
          <w:color w:val="000000"/>
          <w:sz w:val="28"/>
          <w:szCs w:val="28"/>
          <w:lang w:eastAsia="ru-RU"/>
        </w:rPr>
        <w:t xml:space="preserve"> программы. Считаем </w:t>
      </w:r>
      <w:r w:rsidRPr="003C2341">
        <w:rPr>
          <w:rFonts w:ascii="Times New Roman" w:eastAsia="Times New Roman" w:hAnsi="Times New Roman" w:cs="Times New Roman"/>
          <w:i/>
          <w:color w:val="000000"/>
          <w:sz w:val="28"/>
          <w:szCs w:val="28"/>
          <w:lang w:eastAsia="ru-RU"/>
        </w:rPr>
        <w:t xml:space="preserve">важным сделать подобный комментарий (является ли модуль обязательным) относительно модулей программы </w:t>
      </w:r>
      <w:r w:rsidRPr="003C2341">
        <w:rPr>
          <w:rFonts w:ascii="Times New Roman" w:eastAsia="Times New Roman" w:hAnsi="Times New Roman" w:cs="Times New Roman"/>
          <w:color w:val="000000"/>
          <w:sz w:val="28"/>
          <w:szCs w:val="28"/>
          <w:lang w:eastAsia="ru-RU"/>
        </w:rPr>
        <w:t xml:space="preserve">(после наименования раздела 3 или после наименование каждого модуля программы). Порядок модулей в программе может быть различным. </w:t>
      </w:r>
      <w:r w:rsidRPr="009547AC">
        <w:rPr>
          <w:rFonts w:ascii="Times New Roman" w:eastAsia="Times New Roman" w:hAnsi="Times New Roman" w:cs="Times New Roman"/>
          <w:color w:val="000000"/>
          <w:sz w:val="28"/>
          <w:szCs w:val="28"/>
          <w:lang w:eastAsia="ru-RU"/>
        </w:rPr>
        <w:t>Авторами - разработчиками примерной программы воспитания (2020 года) рекомендуется включать модули в порядке значимости  и влияния на результаты воспитания.</w:t>
      </w:r>
    </w:p>
    <w:p w:rsidR="009C6E42" w:rsidRPr="009C6E42" w:rsidRDefault="009C6E42" w:rsidP="002F3B16">
      <w:pPr>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9C6E42">
        <w:rPr>
          <w:rFonts w:ascii="Times New Roman" w:eastAsia="Times New Roman" w:hAnsi="Times New Roman" w:cs="Times New Roman"/>
          <w:color w:val="000000"/>
          <w:sz w:val="28"/>
          <w:szCs w:val="28"/>
          <w:lang w:eastAsia="ru-RU"/>
        </w:rPr>
        <w:t xml:space="preserve">Модуль, в котором определено содержание профилактической работы, </w:t>
      </w:r>
      <w:r w:rsidRPr="009C6E42">
        <w:rPr>
          <w:rFonts w:ascii="Times New Roman" w:eastAsia="Times New Roman" w:hAnsi="Times New Roman" w:cs="Times New Roman"/>
          <w:i/>
          <w:color w:val="000000"/>
          <w:sz w:val="28"/>
          <w:szCs w:val="28"/>
          <w:lang w:eastAsia="ru-RU"/>
        </w:rPr>
        <w:t>необходимо включать в качестве вариативного модуля</w:t>
      </w:r>
      <w:r w:rsidRPr="009C6E42">
        <w:rPr>
          <w:rFonts w:ascii="Times New Roman" w:eastAsia="Times New Roman" w:hAnsi="Times New Roman" w:cs="Times New Roman"/>
          <w:color w:val="000000"/>
          <w:sz w:val="28"/>
          <w:szCs w:val="28"/>
          <w:lang w:eastAsia="ru-RU"/>
        </w:rPr>
        <w:t xml:space="preserve"> в соответствии с письмом министерства образования Архангельской области «О модуле профилактики» №209/02-09/4201 от 15.05.2021</w:t>
      </w:r>
      <w:r w:rsidR="002F3B16">
        <w:rPr>
          <w:rFonts w:ascii="Times New Roman" w:eastAsia="Times New Roman" w:hAnsi="Times New Roman" w:cs="Times New Roman"/>
          <w:color w:val="000000"/>
          <w:sz w:val="28"/>
          <w:szCs w:val="28"/>
          <w:lang w:eastAsia="ru-RU"/>
        </w:rPr>
        <w:t xml:space="preserve"> </w:t>
      </w:r>
      <w:r w:rsidRPr="009C6E42">
        <w:rPr>
          <w:rFonts w:ascii="Times New Roman" w:eastAsia="Times New Roman" w:hAnsi="Times New Roman" w:cs="Times New Roman"/>
          <w:color w:val="000000"/>
          <w:sz w:val="28"/>
          <w:szCs w:val="28"/>
          <w:lang w:eastAsia="ru-RU"/>
        </w:rPr>
        <w:t xml:space="preserve">до внесения изменений в примерную программу воспитания на федеральном уровне. </w:t>
      </w:r>
    </w:p>
    <w:p w:rsidR="009C6E42" w:rsidRPr="009C6E42" w:rsidRDefault="009C6E42" w:rsidP="002F3B16">
      <w:pPr>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9C6E42">
        <w:rPr>
          <w:rFonts w:ascii="Times New Roman" w:eastAsia="Times New Roman" w:hAnsi="Times New Roman" w:cs="Times New Roman"/>
          <w:color w:val="000000"/>
          <w:sz w:val="28"/>
          <w:szCs w:val="28"/>
          <w:lang w:eastAsia="ru-RU"/>
        </w:rPr>
        <w:t xml:space="preserve">Разработчикам программы следует обратить внимание на задачи, касающиеся организации воспитательной работы по модулям: важно формулировать задачи по каждому модулю. </w:t>
      </w:r>
      <w:r w:rsidRPr="009C6E42">
        <w:rPr>
          <w:rFonts w:ascii="Times New Roman" w:eastAsia="Times New Roman" w:hAnsi="Times New Roman" w:cs="Times New Roman"/>
          <w:i/>
          <w:color w:val="000000"/>
          <w:sz w:val="28"/>
          <w:szCs w:val="28"/>
          <w:lang w:eastAsia="ru-RU"/>
        </w:rPr>
        <w:t>Задач должно быть столько, сколько модулей</w:t>
      </w:r>
      <w:r w:rsidRPr="009C6E42">
        <w:rPr>
          <w:rFonts w:ascii="Times New Roman" w:eastAsia="Times New Roman" w:hAnsi="Times New Roman" w:cs="Times New Roman"/>
          <w:color w:val="000000"/>
          <w:sz w:val="28"/>
          <w:szCs w:val="28"/>
          <w:lang w:eastAsia="ru-RU"/>
        </w:rPr>
        <w:t xml:space="preserve"> включено в рабочую программу воспитания, </w:t>
      </w:r>
      <w:r w:rsidRPr="009C6E42">
        <w:rPr>
          <w:rFonts w:ascii="Times New Roman" w:eastAsia="Times New Roman" w:hAnsi="Times New Roman" w:cs="Times New Roman"/>
          <w:i/>
          <w:color w:val="000000"/>
          <w:sz w:val="28"/>
          <w:szCs w:val="28"/>
          <w:lang w:eastAsia="ru-RU"/>
        </w:rPr>
        <w:t>порядок задач определяет порядок модулей</w:t>
      </w:r>
      <w:r w:rsidRPr="009C6E42">
        <w:rPr>
          <w:rFonts w:ascii="Times New Roman" w:eastAsia="Times New Roman" w:hAnsi="Times New Roman" w:cs="Times New Roman"/>
          <w:color w:val="000000"/>
          <w:sz w:val="28"/>
          <w:szCs w:val="28"/>
          <w:lang w:eastAsia="ru-RU"/>
        </w:rPr>
        <w:t xml:space="preserve"> в разделе 3 рабочей программы воспитания.</w:t>
      </w:r>
    </w:p>
    <w:p w:rsidR="009C6E42" w:rsidRPr="009C6E42" w:rsidRDefault="009C6E42" w:rsidP="002F3B16">
      <w:pPr>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9C6E42">
        <w:rPr>
          <w:rFonts w:ascii="Times New Roman" w:eastAsia="Times New Roman" w:hAnsi="Times New Roman" w:cs="Times New Roman"/>
          <w:color w:val="000000"/>
          <w:sz w:val="28"/>
          <w:szCs w:val="28"/>
          <w:lang w:eastAsia="ru-RU"/>
        </w:rPr>
        <w:t>В большинстве школ календарны</w:t>
      </w:r>
      <w:r w:rsidR="00AB2A8C">
        <w:rPr>
          <w:rFonts w:ascii="Times New Roman" w:eastAsia="Times New Roman" w:hAnsi="Times New Roman" w:cs="Times New Roman"/>
          <w:color w:val="000000"/>
          <w:sz w:val="28"/>
          <w:szCs w:val="28"/>
          <w:lang w:eastAsia="ru-RU"/>
        </w:rPr>
        <w:t>й</w:t>
      </w:r>
      <w:r w:rsidRPr="009C6E42">
        <w:rPr>
          <w:rFonts w:ascii="Times New Roman" w:eastAsia="Times New Roman" w:hAnsi="Times New Roman" w:cs="Times New Roman"/>
          <w:color w:val="000000"/>
          <w:sz w:val="28"/>
          <w:szCs w:val="28"/>
          <w:lang w:eastAsia="ru-RU"/>
        </w:rPr>
        <w:t xml:space="preserve"> план воспитательной работы представлен для каждого уровня образования на один учебный год. При этом малая часть воспитательных мероприятий изменяется в зависимости от уровня образования (по теме и форме).</w:t>
      </w:r>
    </w:p>
    <w:p w:rsidR="009C6E42" w:rsidRPr="009C6E42" w:rsidRDefault="009C6E42" w:rsidP="002F3B16">
      <w:pPr>
        <w:numPr>
          <w:ilvl w:val="0"/>
          <w:numId w:val="3"/>
        </w:numPr>
        <w:spacing w:after="0" w:line="240" w:lineRule="auto"/>
        <w:ind w:left="0" w:firstLine="709"/>
        <w:contextualSpacing/>
        <w:jc w:val="both"/>
        <w:rPr>
          <w:rFonts w:ascii="Times New Roman" w:eastAsia="Times New Roman" w:hAnsi="Times New Roman" w:cs="Times New Roman"/>
          <w:color w:val="000000"/>
          <w:sz w:val="32"/>
          <w:szCs w:val="32"/>
          <w:lang w:eastAsia="ru-RU"/>
        </w:rPr>
      </w:pPr>
      <w:r w:rsidRPr="009C6E42">
        <w:rPr>
          <w:rFonts w:ascii="Times New Roman" w:eastAsia="Times New Roman" w:hAnsi="Times New Roman" w:cs="Times New Roman"/>
          <w:b/>
          <w:color w:val="000000"/>
          <w:sz w:val="32"/>
          <w:szCs w:val="32"/>
          <w:lang w:eastAsia="ru-RU"/>
        </w:rPr>
        <w:t>Относительно содержания рабочей программы воспитания и календарных планов воспитательной работы:</w:t>
      </w:r>
    </w:p>
    <w:p w:rsidR="009C6E42" w:rsidRPr="009C6E42" w:rsidRDefault="009C6E42" w:rsidP="002F3B16">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lastRenderedPageBreak/>
        <w:t xml:space="preserve">При разработке следующих рабочих программ особое внимание следует обратить на раздел, где фиксируются отличительные черты воспитательного процесса в школе. </w:t>
      </w:r>
    </w:p>
    <w:p w:rsidR="009C6E42" w:rsidRPr="009C6E42" w:rsidRDefault="009C6E42" w:rsidP="002F3B16">
      <w:pPr>
        <w:spacing w:after="0" w:line="240" w:lineRule="auto"/>
        <w:ind w:firstLine="709"/>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 xml:space="preserve">3.2. Вариативные модули программы связаны с отличительными характеристиками воспитательной работы в школе. Целесообразно включать в программу небольшое количество вариативных модулей, мероприятия и дела по модулям должны быть спланированы для обучающихся всех классов (или обучающихся отдельных уровней образования). </w:t>
      </w:r>
    </w:p>
    <w:p w:rsidR="009C6E42" w:rsidRPr="009C6E42" w:rsidRDefault="009C6E42" w:rsidP="009C6E42">
      <w:pPr>
        <w:spacing w:after="0" w:line="240" w:lineRule="auto"/>
        <w:ind w:firstLine="709"/>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 xml:space="preserve">3.3. Конкретизация содержания модулей, представленных в примерной программе воспитания, осуществляется, если педагоги </w:t>
      </w:r>
    </w:p>
    <w:p w:rsidR="009C6E42" w:rsidRPr="009C6E42" w:rsidRDefault="009C6E42" w:rsidP="009C6E42">
      <w:pPr>
        <w:spacing w:after="0" w:line="240" w:lineRule="auto"/>
        <w:ind w:firstLine="709"/>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а) добавляют или убирают формы воспитательной работы;</w:t>
      </w:r>
    </w:p>
    <w:p w:rsidR="009C6E42" w:rsidRPr="009C6E42" w:rsidRDefault="009C6E42" w:rsidP="009C6E42">
      <w:pPr>
        <w:spacing w:after="0" w:line="240" w:lineRule="auto"/>
        <w:ind w:firstLine="709"/>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б) приводят примеры традиционных дел и событий для учеников разных классов;</w:t>
      </w:r>
    </w:p>
    <w:p w:rsidR="009C6E42" w:rsidRPr="009C6E42" w:rsidRDefault="009C6E42" w:rsidP="009C6E42">
      <w:pPr>
        <w:spacing w:after="0" w:line="240" w:lineRule="auto"/>
        <w:ind w:firstLine="709"/>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в) в содержание модулей вносят наименования организаций – социальных партеров, наименование населенных пунктов и т.п.</w:t>
      </w:r>
    </w:p>
    <w:p w:rsidR="001762C4" w:rsidRPr="003C2341" w:rsidRDefault="001762C4" w:rsidP="001762C4">
      <w:pPr>
        <w:spacing w:after="0" w:line="240" w:lineRule="auto"/>
        <w:ind w:firstLine="709"/>
        <w:jc w:val="both"/>
        <w:rPr>
          <w:rFonts w:ascii="Times New Roman" w:eastAsia="Times New Roman" w:hAnsi="Times New Roman" w:cs="Times New Roman"/>
          <w:sz w:val="28"/>
          <w:szCs w:val="28"/>
        </w:rPr>
      </w:pPr>
      <w:r w:rsidRPr="003C2341">
        <w:rPr>
          <w:rFonts w:ascii="Times New Roman" w:eastAsia="Times New Roman" w:hAnsi="Times New Roman" w:cs="Times New Roman"/>
          <w:sz w:val="28"/>
          <w:szCs w:val="28"/>
        </w:rPr>
        <w:t xml:space="preserve">3.4. </w:t>
      </w:r>
      <w:r w:rsidRPr="009547AC">
        <w:rPr>
          <w:rFonts w:ascii="Times New Roman" w:eastAsia="Times New Roman" w:hAnsi="Times New Roman" w:cs="Times New Roman"/>
          <w:sz w:val="28"/>
          <w:szCs w:val="28"/>
        </w:rPr>
        <w:t>При планировании воспитательных мероприятий рекомендуем включать дела и события, адресованные школьниками определенного возраста (например, только для первоклассников или пятиклассников и т.п.). Такая мера позволит в большей степени учитывать возрастные особенности школьников.</w:t>
      </w:r>
    </w:p>
    <w:p w:rsidR="009C6E42" w:rsidRPr="009C6E42" w:rsidRDefault="009C6E42" w:rsidP="009C6E42">
      <w:pPr>
        <w:spacing w:after="0" w:line="240" w:lineRule="auto"/>
        <w:ind w:firstLine="709"/>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 xml:space="preserve">3.5. При планировании воспитательной работы рекомендуем обратить особое внимание на события, которые направлены на формирование </w:t>
      </w:r>
      <w:r w:rsidR="00AB2A8C">
        <w:rPr>
          <w:rFonts w:ascii="Times New Roman" w:eastAsia="Times New Roman" w:hAnsi="Times New Roman" w:cs="Times New Roman"/>
          <w:sz w:val="28"/>
          <w:szCs w:val="28"/>
        </w:rPr>
        <w:t xml:space="preserve">таких </w:t>
      </w:r>
      <w:r w:rsidRPr="009C6E42">
        <w:rPr>
          <w:rFonts w:ascii="Times New Roman" w:eastAsia="Times New Roman" w:hAnsi="Times New Roman" w:cs="Times New Roman"/>
          <w:sz w:val="28"/>
          <w:szCs w:val="28"/>
        </w:rPr>
        <w:t xml:space="preserve">ценностей обучающихся, как «труд», «культура и красота», «человек, семья». </w:t>
      </w:r>
    </w:p>
    <w:p w:rsidR="009C6E42" w:rsidRPr="009C6E42" w:rsidRDefault="009C6E42" w:rsidP="009C6E42">
      <w:pPr>
        <w:spacing w:after="0" w:line="240" w:lineRule="auto"/>
        <w:ind w:firstLine="709"/>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3.6. В разделе «Основные направления самоанализа  воспитательной работы» важно конкретизировать инструменты для проведения анализа воспитательного процесса и анализа результатов воспитания. Сделать это можно включив перечень традиционно используемых диагностических методик (с указанием авторов).</w:t>
      </w:r>
    </w:p>
    <w:p w:rsidR="009C6E42" w:rsidRPr="009C6E42" w:rsidRDefault="009C6E42" w:rsidP="009C6E42">
      <w:pPr>
        <w:pageBreakBefore/>
        <w:spacing w:after="0" w:line="240" w:lineRule="auto"/>
        <w:jc w:val="center"/>
        <w:rPr>
          <w:rFonts w:ascii="Times New Roman" w:eastAsia="Times New Roman" w:hAnsi="Times New Roman" w:cs="Times New Roman"/>
          <w:b/>
          <w:sz w:val="32"/>
          <w:szCs w:val="32"/>
        </w:rPr>
      </w:pPr>
      <w:r w:rsidRPr="009C6E42">
        <w:rPr>
          <w:rFonts w:ascii="Times New Roman" w:eastAsia="Times New Roman" w:hAnsi="Times New Roman" w:cs="Times New Roman"/>
          <w:b/>
          <w:sz w:val="32"/>
          <w:szCs w:val="32"/>
        </w:rPr>
        <w:lastRenderedPageBreak/>
        <w:t>Список использованных информационных источников</w:t>
      </w:r>
    </w:p>
    <w:p w:rsidR="009C6E42" w:rsidRPr="009C6E42" w:rsidRDefault="009C6E42" w:rsidP="009C6E42">
      <w:pPr>
        <w:tabs>
          <w:tab w:val="left" w:pos="0"/>
        </w:tabs>
        <w:spacing w:after="0" w:line="240" w:lineRule="auto"/>
        <w:ind w:left="709"/>
        <w:contextualSpacing/>
        <w:jc w:val="both"/>
        <w:rPr>
          <w:rFonts w:ascii="Times New Roman" w:eastAsia="Times New Roman" w:hAnsi="Times New Roman" w:cs="Times New Roman"/>
          <w:sz w:val="28"/>
          <w:szCs w:val="28"/>
        </w:rPr>
      </w:pPr>
    </w:p>
    <w:p w:rsidR="009C6E42" w:rsidRPr="009C6E42" w:rsidRDefault="009C6E42" w:rsidP="002F3B16">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ФЗ-273 «Об образовании в Российской федерации» от 29.12.201</w:t>
      </w:r>
      <w:r w:rsidR="00AB2A8C">
        <w:rPr>
          <w:rFonts w:ascii="Times New Roman" w:eastAsia="Times New Roman" w:hAnsi="Times New Roman" w:cs="Times New Roman"/>
          <w:sz w:val="28"/>
          <w:szCs w:val="28"/>
        </w:rPr>
        <w:t>2</w:t>
      </w:r>
      <w:r w:rsidRPr="009C6E42">
        <w:rPr>
          <w:rFonts w:ascii="Times New Roman" w:eastAsia="Times New Roman" w:hAnsi="Times New Roman" w:cs="Times New Roman"/>
          <w:sz w:val="28"/>
          <w:szCs w:val="28"/>
        </w:rPr>
        <w:t>.</w:t>
      </w:r>
    </w:p>
    <w:p w:rsidR="009C6E42" w:rsidRPr="009C6E42" w:rsidRDefault="009C6E42" w:rsidP="002F3B16">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Приказ Министерства образования и науки РФ от 6.10.2009 №373 «Об утверждении и введении в действие федерального государственного образовательного стандарта начального общего образования».</w:t>
      </w:r>
    </w:p>
    <w:p w:rsidR="009C6E42" w:rsidRPr="009C6E42" w:rsidRDefault="009C6E42" w:rsidP="002F3B16">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w:t>
      </w:r>
    </w:p>
    <w:p w:rsidR="009C6E42" w:rsidRPr="009C6E42" w:rsidRDefault="009C6E42" w:rsidP="002F3B16">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9C6E42" w:rsidRPr="009C6E42" w:rsidRDefault="009C6E42" w:rsidP="002F3B16">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Приказ Министерства просвещения РФ от 31.05.2021 №286 «Об утверждении федерального государственного образовательного стандарта начального основного общего образования».</w:t>
      </w:r>
    </w:p>
    <w:p w:rsidR="009C6E42" w:rsidRPr="009C6E42" w:rsidRDefault="009C6E42" w:rsidP="002F3B16">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Приказ Министерства просвещения РФ от 31.05.2021 №287 «Об утверждении федерального государственного образовательного стандарта основного общего образования».</w:t>
      </w:r>
    </w:p>
    <w:p w:rsidR="009C6E42" w:rsidRPr="009C6E42" w:rsidRDefault="009C6E42" w:rsidP="002F3B16">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Письмо Минпросвещения России и Рособрнадзора от 26.04.2021 № СК-114/06, № 01-115/08-01 «О направлении разъяснений».</w:t>
      </w:r>
    </w:p>
    <w:p w:rsidR="009C6E42" w:rsidRPr="009C6E42" w:rsidRDefault="009C6E42" w:rsidP="002F3B16">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Распоряжение министерства образования Архангельской области от 05.10.2021 №1924 «Об утверждении программы развития воспитания детей и молодежи в системе образования Архангельской области на 2021-2025 годы».</w:t>
      </w:r>
    </w:p>
    <w:p w:rsidR="009C6E42" w:rsidRPr="009C6E42" w:rsidRDefault="009C6E42" w:rsidP="002F3B16">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Письмо министерства образования Архангельской области «О модуле профилактики» №209/02-09/4201 от 15.05.2021.</w:t>
      </w:r>
    </w:p>
    <w:p w:rsidR="009C6E42" w:rsidRPr="009C6E42" w:rsidRDefault="009C6E42" w:rsidP="002F3B16">
      <w:pPr>
        <w:widowControl w:val="0"/>
        <w:numPr>
          <w:ilvl w:val="0"/>
          <w:numId w:val="1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C6E42">
        <w:rPr>
          <w:rFonts w:ascii="Times New Roman" w:eastAsia="Times New Roman" w:hAnsi="Times New Roman" w:cs="Times New Roman"/>
          <w:sz w:val="28"/>
          <w:szCs w:val="28"/>
          <w:lang w:eastAsia="ru-RU"/>
        </w:rPr>
        <w:t>Воспитание в современной школе: от программы к действиям. Методическое пособие / П. В. Степанов, Н. Л. Селиванова, В. В. Круглов, И. В. Степанова, И. С. Парфенова, И. Ю. Шустова, Е. О. Черкашин, М. Р. Мирошкина, Т. Н. Тихонова, Е. Ф. Добровольская, И. Н. Попова; под ред. П. В. Степанова. – М.: ФГБНУ «ИСРО РАО», 2020. – 119 с.</w:t>
      </w:r>
    </w:p>
    <w:p w:rsidR="009C6E42" w:rsidRPr="009C6E42" w:rsidRDefault="009C6E42" w:rsidP="002F3B16">
      <w:pPr>
        <w:widowControl w:val="0"/>
        <w:numPr>
          <w:ilvl w:val="0"/>
          <w:numId w:val="1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C6E42">
        <w:rPr>
          <w:rFonts w:ascii="Times New Roman" w:eastAsia="Times New Roman" w:hAnsi="Times New Roman" w:cs="Times New Roman"/>
          <w:sz w:val="28"/>
          <w:szCs w:val="28"/>
          <w:lang w:eastAsia="ru-RU"/>
        </w:rPr>
        <w:t>ВОСПИТАНИЕ+ Авторские программы школ России (избранные модули): Сборник /Составители Н. Л. Селиванова, П. В. Степанов, В. В. Круглов, И. С. Парфенова, И. В. Степанова, Е. О. Черкашин, И. Ю. Шустова. –  М.: ФГБНУ «Институт стратегии развития образования Российской академии образования», 2020.</w:t>
      </w:r>
    </w:p>
    <w:p w:rsidR="009C6E42" w:rsidRPr="009C6E42" w:rsidRDefault="009C6E42" w:rsidP="002F3B16">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9C6E42">
        <w:rPr>
          <w:rFonts w:ascii="Times New Roman" w:eastAsia="Times New Roman" w:hAnsi="Times New Roman" w:cs="Times New Roman"/>
          <w:sz w:val="28"/>
          <w:szCs w:val="28"/>
        </w:rPr>
        <w:t>Примерная программа воспитания, одобренная ФУМО от 02.06.202, протокол2/2020 //</w:t>
      </w:r>
      <w:r w:rsidRPr="009C6E42">
        <w:rPr>
          <w:rFonts w:ascii="Times New Roman" w:eastAsia="Times New Roman" w:hAnsi="Times New Roman" w:cs="Times New Roman"/>
          <w:sz w:val="28"/>
          <w:szCs w:val="28"/>
          <w:lang w:val="en-US"/>
        </w:rPr>
        <w:t>http</w:t>
      </w:r>
      <w:r w:rsidRPr="009C6E42">
        <w:rPr>
          <w:rFonts w:ascii="Times New Roman" w:eastAsia="Times New Roman" w:hAnsi="Times New Roman" w:cs="Times New Roman"/>
          <w:sz w:val="28"/>
          <w:szCs w:val="28"/>
        </w:rPr>
        <w:t xml:space="preserve">: </w:t>
      </w:r>
      <w:r w:rsidRPr="009C6E42">
        <w:rPr>
          <w:rFonts w:ascii="Times New Roman" w:eastAsia="Times New Roman" w:hAnsi="Times New Roman" w:cs="Times New Roman"/>
          <w:sz w:val="28"/>
          <w:szCs w:val="28"/>
          <w:lang w:val="en-US"/>
        </w:rPr>
        <w:t>fgosreestr</w:t>
      </w:r>
      <w:r w:rsidRPr="009C6E42">
        <w:rPr>
          <w:rFonts w:ascii="Times New Roman" w:eastAsia="Times New Roman" w:hAnsi="Times New Roman" w:cs="Times New Roman"/>
          <w:sz w:val="28"/>
          <w:szCs w:val="28"/>
        </w:rPr>
        <w:t>.</w:t>
      </w:r>
      <w:r w:rsidRPr="009C6E42">
        <w:rPr>
          <w:rFonts w:ascii="Times New Roman" w:eastAsia="Times New Roman" w:hAnsi="Times New Roman" w:cs="Times New Roman"/>
          <w:sz w:val="28"/>
          <w:szCs w:val="28"/>
          <w:lang w:val="en-US"/>
        </w:rPr>
        <w:t>ru</w:t>
      </w:r>
      <w:r w:rsidRPr="009C6E42">
        <w:rPr>
          <w:rFonts w:ascii="Times New Roman" w:eastAsia="Times New Roman" w:hAnsi="Times New Roman" w:cs="Times New Roman"/>
          <w:sz w:val="28"/>
          <w:szCs w:val="28"/>
        </w:rPr>
        <w:t xml:space="preserve"> (дата обращения: 18.01.2022).</w:t>
      </w:r>
    </w:p>
    <w:p w:rsidR="009C6E42" w:rsidRPr="009C6E42" w:rsidRDefault="009C6E42" w:rsidP="009C6E42">
      <w:pPr>
        <w:pageBreakBefore/>
        <w:tabs>
          <w:tab w:val="left" w:pos="3870"/>
          <w:tab w:val="center" w:pos="4677"/>
        </w:tabs>
        <w:spacing w:after="0" w:line="240" w:lineRule="auto"/>
        <w:jc w:val="center"/>
        <w:rPr>
          <w:rFonts w:ascii="Times New Roman" w:eastAsia="Times New Roman" w:hAnsi="Times New Roman" w:cs="Times New Roman"/>
          <w:b/>
          <w:sz w:val="32"/>
          <w:szCs w:val="32"/>
        </w:rPr>
      </w:pPr>
      <w:r w:rsidRPr="009C6E42">
        <w:rPr>
          <w:rFonts w:ascii="Times New Roman" w:eastAsia="Times New Roman" w:hAnsi="Times New Roman" w:cs="Times New Roman"/>
          <w:b/>
          <w:sz w:val="32"/>
          <w:szCs w:val="32"/>
        </w:rPr>
        <w:lastRenderedPageBreak/>
        <w:t>Приложение 1. Экспертный лист для оценки качества</w:t>
      </w:r>
    </w:p>
    <w:p w:rsidR="009C6E42" w:rsidRPr="009C6E42" w:rsidRDefault="009C6E42" w:rsidP="009C6E42">
      <w:pPr>
        <w:tabs>
          <w:tab w:val="left" w:pos="3870"/>
          <w:tab w:val="center" w:pos="4677"/>
        </w:tabs>
        <w:spacing w:after="0" w:line="240" w:lineRule="auto"/>
        <w:jc w:val="center"/>
        <w:rPr>
          <w:rFonts w:ascii="Times New Roman" w:eastAsia="Times New Roman" w:hAnsi="Times New Roman" w:cs="Times New Roman"/>
          <w:b/>
          <w:sz w:val="32"/>
          <w:szCs w:val="32"/>
        </w:rPr>
      </w:pPr>
      <w:r w:rsidRPr="009C6E42">
        <w:rPr>
          <w:rFonts w:ascii="Times New Roman" w:eastAsia="Times New Roman" w:hAnsi="Times New Roman" w:cs="Times New Roman"/>
          <w:b/>
          <w:sz w:val="32"/>
          <w:szCs w:val="32"/>
        </w:rPr>
        <w:t>рабочей программы воспитания школы</w:t>
      </w:r>
      <w:r w:rsidRPr="00AB2A8C">
        <w:rPr>
          <w:rFonts w:ascii="Times New Roman" w:eastAsia="Times New Roman" w:hAnsi="Times New Roman" w:cs="Times New Roman"/>
          <w:b/>
          <w:sz w:val="32"/>
          <w:szCs w:val="32"/>
          <w:vertAlign w:val="superscript"/>
        </w:rPr>
        <w:footnoteReference w:id="1"/>
      </w:r>
    </w:p>
    <w:p w:rsidR="009C6E42" w:rsidRPr="009C6E42" w:rsidRDefault="009C6E42" w:rsidP="009C6E42">
      <w:pPr>
        <w:tabs>
          <w:tab w:val="left" w:pos="1050"/>
        </w:tabs>
        <w:spacing w:after="0" w:line="240" w:lineRule="auto"/>
        <w:jc w:val="center"/>
        <w:rPr>
          <w:rFonts w:ascii="Times New Roman" w:hAnsi="Times New Roman" w:cs="Times New Roman"/>
          <w:b/>
          <w:sz w:val="28"/>
        </w:rPr>
      </w:pPr>
    </w:p>
    <w:p w:rsidR="009C6E42" w:rsidRPr="009C6E42" w:rsidRDefault="009C6E42" w:rsidP="009C6E42">
      <w:pPr>
        <w:spacing w:after="0" w:line="240" w:lineRule="auto"/>
        <w:rPr>
          <w:rFonts w:ascii="Times New Roman" w:hAnsi="Times New Roman" w:cs="Times New Roman"/>
          <w:sz w:val="28"/>
        </w:rPr>
      </w:pPr>
      <w:r w:rsidRPr="009C6E42">
        <w:rPr>
          <w:rFonts w:ascii="Times New Roman" w:hAnsi="Times New Roman" w:cs="Times New Roman"/>
          <w:sz w:val="28"/>
        </w:rPr>
        <w:t>Дата проверки: _____________________________________________________</w:t>
      </w:r>
    </w:p>
    <w:p w:rsidR="009C6E42" w:rsidRPr="009C6E42" w:rsidRDefault="009C6E42" w:rsidP="009C6E42">
      <w:pPr>
        <w:spacing w:after="0" w:line="240" w:lineRule="auto"/>
        <w:rPr>
          <w:rFonts w:ascii="Times New Roman" w:hAnsi="Times New Roman" w:cs="Times New Roman"/>
          <w:sz w:val="28"/>
        </w:rPr>
      </w:pPr>
      <w:r w:rsidRPr="009C6E42">
        <w:rPr>
          <w:rFonts w:ascii="Times New Roman" w:hAnsi="Times New Roman" w:cs="Times New Roman"/>
          <w:sz w:val="28"/>
        </w:rPr>
        <w:t>ФИО эксперта: _____________________________________________________</w:t>
      </w:r>
    </w:p>
    <w:p w:rsidR="009C6E42" w:rsidRPr="009C6E42" w:rsidRDefault="009C6E42" w:rsidP="009C6E42">
      <w:pPr>
        <w:spacing w:after="0" w:line="240" w:lineRule="auto"/>
        <w:rPr>
          <w:rFonts w:ascii="Times New Roman" w:hAnsi="Times New Roman" w:cs="Times New Roman"/>
          <w:b/>
          <w:sz w:val="28"/>
        </w:rPr>
      </w:pPr>
      <w:r w:rsidRPr="009C6E42">
        <w:rPr>
          <w:rFonts w:ascii="Times New Roman" w:hAnsi="Times New Roman" w:cs="Times New Roman"/>
          <w:b/>
          <w:sz w:val="28"/>
        </w:rPr>
        <w:t>Сведения об организации:</w:t>
      </w:r>
      <w:r w:rsidRPr="009C6E42">
        <w:rPr>
          <w:rFonts w:ascii="Times New Roman" w:hAnsi="Times New Roman" w:cs="Times New Roman"/>
          <w:b/>
          <w:sz w:val="28"/>
        </w:rPr>
        <w:tab/>
      </w:r>
      <w:r w:rsidRPr="009C6E42">
        <w:rPr>
          <w:rFonts w:ascii="Times New Roman" w:hAnsi="Times New Roman" w:cs="Times New Roman"/>
          <w:b/>
          <w:sz w:val="28"/>
        </w:rPr>
        <w:tab/>
      </w:r>
    </w:p>
    <w:p w:rsidR="009C6E42" w:rsidRPr="009C6E42" w:rsidRDefault="009C6E42" w:rsidP="009C6E42">
      <w:pPr>
        <w:spacing w:after="0" w:line="240" w:lineRule="auto"/>
        <w:rPr>
          <w:rFonts w:ascii="Times New Roman" w:hAnsi="Times New Roman" w:cs="Times New Roman"/>
          <w:sz w:val="28"/>
        </w:rPr>
      </w:pPr>
      <w:r w:rsidRPr="009C6E42">
        <w:rPr>
          <w:rFonts w:ascii="Times New Roman" w:hAnsi="Times New Roman" w:cs="Times New Roman"/>
          <w:sz w:val="28"/>
        </w:rPr>
        <w:t>Муниципальное образование _________________________________________</w:t>
      </w:r>
    </w:p>
    <w:p w:rsidR="009C6E42" w:rsidRPr="009C6E42" w:rsidRDefault="009C6E42" w:rsidP="009C6E42">
      <w:pPr>
        <w:spacing w:after="0" w:line="240" w:lineRule="auto"/>
        <w:rPr>
          <w:rFonts w:ascii="Times New Roman" w:hAnsi="Times New Roman" w:cs="Times New Roman"/>
          <w:sz w:val="28"/>
        </w:rPr>
      </w:pPr>
      <w:r w:rsidRPr="009C6E42">
        <w:rPr>
          <w:rFonts w:ascii="Times New Roman" w:hAnsi="Times New Roman" w:cs="Times New Roman"/>
          <w:sz w:val="28"/>
        </w:rPr>
        <w:t>Наименование образовательной организации ___________________________</w:t>
      </w:r>
    </w:p>
    <w:p w:rsidR="009C6E42" w:rsidRPr="009C6E42" w:rsidRDefault="009C6E42" w:rsidP="009C6E42">
      <w:pPr>
        <w:spacing w:after="0" w:line="240" w:lineRule="auto"/>
        <w:rPr>
          <w:rFonts w:ascii="Times New Roman" w:hAnsi="Times New Roman" w:cs="Times New Roman"/>
          <w:sz w:val="28"/>
        </w:rPr>
      </w:pPr>
      <w:r w:rsidRPr="009C6E42">
        <w:rPr>
          <w:rFonts w:ascii="Times New Roman" w:hAnsi="Times New Roman" w:cs="Times New Roman"/>
          <w:sz w:val="28"/>
        </w:rPr>
        <w:t>Ссылка на размещение программы на сайте ____________________________</w:t>
      </w:r>
    </w:p>
    <w:tbl>
      <w:tblPr>
        <w:tblW w:w="9654" w:type="dxa"/>
        <w:tblInd w:w="93" w:type="dxa"/>
        <w:tblLayout w:type="fixed"/>
        <w:tblLook w:val="04A0" w:firstRow="1" w:lastRow="0" w:firstColumn="1" w:lastColumn="0" w:noHBand="0" w:noVBand="1"/>
      </w:tblPr>
      <w:tblGrid>
        <w:gridCol w:w="1155"/>
        <w:gridCol w:w="3396"/>
        <w:gridCol w:w="1843"/>
        <w:gridCol w:w="1134"/>
        <w:gridCol w:w="2126"/>
      </w:tblGrid>
      <w:tr w:rsidR="009C6E42" w:rsidRPr="009C6E42" w:rsidTr="00A227C6">
        <w:trPr>
          <w:trHeight w:val="900"/>
        </w:trPr>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center"/>
              <w:rPr>
                <w:rFonts w:ascii="Times New Roman" w:eastAsia="Times New Roman" w:hAnsi="Times New Roman" w:cs="Times New Roman"/>
                <w:b/>
                <w:bCs/>
                <w:color w:val="000000"/>
                <w:sz w:val="24"/>
                <w:lang w:eastAsia="ru-RU"/>
              </w:rPr>
            </w:pPr>
            <w:r w:rsidRPr="009C6E42">
              <w:rPr>
                <w:rFonts w:ascii="Times New Roman" w:eastAsia="Times New Roman" w:hAnsi="Times New Roman" w:cs="Times New Roman"/>
                <w:b/>
                <w:bCs/>
                <w:color w:val="000000"/>
                <w:sz w:val="24"/>
                <w:lang w:eastAsia="ru-RU"/>
              </w:rPr>
              <w:t>№</w:t>
            </w:r>
          </w:p>
        </w:tc>
        <w:tc>
          <w:tcPr>
            <w:tcW w:w="3396" w:type="dxa"/>
            <w:tcBorders>
              <w:top w:val="single" w:sz="4" w:space="0" w:color="auto"/>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center"/>
              <w:rPr>
                <w:rFonts w:ascii="Times New Roman" w:eastAsia="Times New Roman" w:hAnsi="Times New Roman" w:cs="Times New Roman"/>
                <w:b/>
                <w:bCs/>
                <w:color w:val="000000"/>
                <w:sz w:val="24"/>
                <w:lang w:eastAsia="ru-RU"/>
              </w:rPr>
            </w:pPr>
            <w:r w:rsidRPr="009C6E42">
              <w:rPr>
                <w:rFonts w:ascii="Times New Roman" w:eastAsia="Times New Roman" w:hAnsi="Times New Roman" w:cs="Times New Roman"/>
                <w:b/>
                <w:bCs/>
                <w:color w:val="000000"/>
                <w:sz w:val="24"/>
                <w:lang w:eastAsia="ru-RU"/>
              </w:rPr>
              <w:t>Критерий</w:t>
            </w:r>
          </w:p>
        </w:tc>
        <w:tc>
          <w:tcPr>
            <w:tcW w:w="1843" w:type="dxa"/>
            <w:tcBorders>
              <w:top w:val="single" w:sz="4" w:space="0" w:color="auto"/>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jc w:val="center"/>
              <w:rPr>
                <w:rFonts w:ascii="Times New Roman" w:eastAsia="Times New Roman" w:hAnsi="Times New Roman" w:cs="Times New Roman"/>
                <w:b/>
                <w:bCs/>
                <w:color w:val="000000"/>
                <w:sz w:val="24"/>
                <w:lang w:eastAsia="ru-RU"/>
              </w:rPr>
            </w:pPr>
            <w:r w:rsidRPr="009C6E42">
              <w:rPr>
                <w:rFonts w:ascii="Times New Roman" w:eastAsia="Times New Roman" w:hAnsi="Times New Roman" w:cs="Times New Roman"/>
                <w:b/>
                <w:bCs/>
                <w:color w:val="000000"/>
                <w:sz w:val="24"/>
                <w:lang w:eastAsia="ru-RU"/>
              </w:rPr>
              <w:t>Количество баллов по показателю</w:t>
            </w:r>
            <w:r w:rsidRPr="009C6E42">
              <w:rPr>
                <w:rFonts w:ascii="Times New Roman" w:eastAsia="Times New Roman" w:hAnsi="Times New Roman" w:cs="Times New Roman"/>
                <w:b/>
                <w:bCs/>
                <w:color w:val="000000"/>
                <w:sz w:val="24"/>
                <w:vertAlign w:val="superscript"/>
                <w:lang w:eastAsia="ru-RU"/>
              </w:rPr>
              <w:footnoteReference w:id="2"/>
            </w:r>
          </w:p>
        </w:tc>
        <w:tc>
          <w:tcPr>
            <w:tcW w:w="1134" w:type="dxa"/>
            <w:tcBorders>
              <w:top w:val="single" w:sz="4" w:space="0" w:color="auto"/>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jc w:val="center"/>
              <w:rPr>
                <w:rFonts w:ascii="Times New Roman" w:eastAsia="Times New Roman" w:hAnsi="Times New Roman" w:cs="Times New Roman"/>
                <w:b/>
                <w:bCs/>
                <w:color w:val="000000"/>
                <w:sz w:val="24"/>
                <w:lang w:eastAsia="ru-RU"/>
              </w:rPr>
            </w:pPr>
            <w:r w:rsidRPr="009C6E42">
              <w:rPr>
                <w:rFonts w:ascii="Times New Roman" w:eastAsia="Times New Roman" w:hAnsi="Times New Roman" w:cs="Times New Roman"/>
                <w:b/>
                <w:bCs/>
                <w:color w:val="000000"/>
                <w:sz w:val="24"/>
                <w:lang w:eastAsia="ru-RU"/>
              </w:rPr>
              <w:t>Балл эксперта</w:t>
            </w:r>
          </w:p>
        </w:tc>
        <w:tc>
          <w:tcPr>
            <w:tcW w:w="2126" w:type="dxa"/>
            <w:tcBorders>
              <w:top w:val="single" w:sz="4" w:space="0" w:color="auto"/>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center"/>
              <w:rPr>
                <w:rFonts w:ascii="Times New Roman" w:eastAsia="Times New Roman" w:hAnsi="Times New Roman" w:cs="Times New Roman"/>
                <w:b/>
                <w:bCs/>
                <w:color w:val="000000"/>
                <w:sz w:val="24"/>
                <w:lang w:eastAsia="ru-RU"/>
              </w:rPr>
            </w:pPr>
            <w:r w:rsidRPr="009C6E42">
              <w:rPr>
                <w:rFonts w:ascii="Times New Roman" w:eastAsia="Times New Roman" w:hAnsi="Times New Roman" w:cs="Times New Roman"/>
                <w:b/>
                <w:bCs/>
                <w:color w:val="000000"/>
                <w:sz w:val="24"/>
                <w:lang w:eastAsia="ru-RU"/>
              </w:rPr>
              <w:t>Комментарий эксперта</w:t>
            </w:r>
          </w:p>
        </w:tc>
      </w:tr>
      <w:tr w:rsidR="009C6E42" w:rsidRPr="009C6E42" w:rsidTr="00A227C6">
        <w:trPr>
          <w:trHeight w:val="300"/>
        </w:trPr>
        <w:tc>
          <w:tcPr>
            <w:tcW w:w="1155" w:type="dxa"/>
            <w:tcBorders>
              <w:top w:val="nil"/>
              <w:left w:val="single" w:sz="4" w:space="0" w:color="auto"/>
              <w:bottom w:val="single" w:sz="4" w:space="0" w:color="auto"/>
              <w:right w:val="single" w:sz="4" w:space="0" w:color="auto"/>
            </w:tcBorders>
            <w:shd w:val="clear" w:color="000000" w:fill="F2F2F2"/>
            <w:noWrap/>
            <w:hideMark/>
          </w:tcPr>
          <w:p w:rsidR="009C6E42" w:rsidRPr="009C6E42" w:rsidRDefault="009C6E42" w:rsidP="009C6E42">
            <w:pPr>
              <w:spacing w:after="0" w:line="240" w:lineRule="auto"/>
              <w:jc w:val="center"/>
              <w:rPr>
                <w:rFonts w:ascii="Times New Roman" w:eastAsia="Times New Roman" w:hAnsi="Times New Roman" w:cs="Times New Roman"/>
                <w:b/>
                <w:bCs/>
                <w:color w:val="000000"/>
                <w:sz w:val="24"/>
                <w:lang w:eastAsia="ru-RU"/>
              </w:rPr>
            </w:pPr>
            <w:r w:rsidRPr="009C6E42">
              <w:rPr>
                <w:rFonts w:ascii="Times New Roman" w:eastAsia="Times New Roman" w:hAnsi="Times New Roman" w:cs="Times New Roman"/>
                <w:b/>
                <w:bCs/>
                <w:color w:val="000000"/>
                <w:sz w:val="24"/>
                <w:lang w:eastAsia="ru-RU"/>
              </w:rPr>
              <w:t>1</w:t>
            </w:r>
          </w:p>
        </w:tc>
        <w:tc>
          <w:tcPr>
            <w:tcW w:w="8499" w:type="dxa"/>
            <w:gridSpan w:val="4"/>
            <w:tcBorders>
              <w:top w:val="single" w:sz="4" w:space="0" w:color="auto"/>
              <w:left w:val="nil"/>
              <w:bottom w:val="single" w:sz="4" w:space="0" w:color="auto"/>
              <w:right w:val="single" w:sz="4" w:space="0" w:color="auto"/>
            </w:tcBorders>
            <w:shd w:val="clear" w:color="000000" w:fill="F2F2F2"/>
            <w:noWrap/>
            <w:hideMark/>
          </w:tcPr>
          <w:p w:rsidR="009C6E42" w:rsidRPr="009C6E42" w:rsidRDefault="009C6E42" w:rsidP="009C6E42">
            <w:pPr>
              <w:spacing w:after="0" w:line="240" w:lineRule="auto"/>
              <w:rPr>
                <w:rFonts w:ascii="Times New Roman" w:eastAsia="Times New Roman" w:hAnsi="Times New Roman" w:cs="Times New Roman"/>
                <w:b/>
                <w:bCs/>
                <w:color w:val="000000"/>
                <w:sz w:val="24"/>
                <w:lang w:eastAsia="ru-RU"/>
              </w:rPr>
            </w:pPr>
            <w:r w:rsidRPr="009C6E42">
              <w:rPr>
                <w:rFonts w:ascii="Times New Roman" w:eastAsia="Times New Roman" w:hAnsi="Times New Roman" w:cs="Times New Roman"/>
                <w:b/>
                <w:bCs/>
                <w:color w:val="000000"/>
                <w:sz w:val="24"/>
                <w:lang w:eastAsia="ru-RU"/>
              </w:rPr>
              <w:t>Размещение рабочей программы воспитания (далее - РВП) на сайте ОО</w:t>
            </w:r>
          </w:p>
        </w:tc>
      </w:tr>
      <w:tr w:rsidR="009C6E42" w:rsidRPr="009C6E42" w:rsidTr="00A227C6">
        <w:trPr>
          <w:trHeight w:val="300"/>
        </w:trPr>
        <w:tc>
          <w:tcPr>
            <w:tcW w:w="1155" w:type="dxa"/>
            <w:tcBorders>
              <w:top w:val="nil"/>
              <w:left w:val="single" w:sz="4" w:space="0" w:color="auto"/>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center"/>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1.1</w:t>
            </w:r>
          </w:p>
        </w:tc>
        <w:tc>
          <w:tcPr>
            <w:tcW w:w="3396"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РПВ включена в основную образовательную программу по каждому уровню образования</w:t>
            </w:r>
          </w:p>
        </w:tc>
        <w:tc>
          <w:tcPr>
            <w:tcW w:w="1843"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center"/>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Да - 1; нет - 0</w:t>
            </w:r>
          </w:p>
        </w:tc>
        <w:tc>
          <w:tcPr>
            <w:tcW w:w="1134"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center"/>
              <w:rPr>
                <w:rFonts w:ascii="Times New Roman" w:eastAsia="Times New Roman" w:hAnsi="Times New Roman" w:cs="Times New Roman"/>
                <w:color w:val="000000"/>
                <w:sz w:val="24"/>
                <w:lang w:eastAsia="ru-RU"/>
              </w:rPr>
            </w:pPr>
          </w:p>
        </w:tc>
        <w:tc>
          <w:tcPr>
            <w:tcW w:w="2126" w:type="dxa"/>
            <w:tcBorders>
              <w:top w:val="nil"/>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rPr>
                <w:rFonts w:ascii="Times New Roman" w:eastAsia="Times New Roman" w:hAnsi="Times New Roman" w:cs="Times New Roman"/>
                <w:i/>
                <w:color w:val="000000"/>
                <w:sz w:val="24"/>
                <w:lang w:eastAsia="ru-RU"/>
              </w:rPr>
            </w:pPr>
            <w:r w:rsidRPr="009C6E42">
              <w:rPr>
                <w:rFonts w:ascii="Times New Roman" w:eastAsia="Times New Roman" w:hAnsi="Times New Roman" w:cs="Times New Roman"/>
                <w:i/>
                <w:color w:val="000000"/>
                <w:sz w:val="24"/>
                <w:lang w:eastAsia="ru-RU"/>
              </w:rPr>
              <w:t xml:space="preserve">Текст основных образовательных программ, должен включать РПВ </w:t>
            </w:r>
          </w:p>
        </w:tc>
      </w:tr>
      <w:tr w:rsidR="009C6E42" w:rsidRPr="009C6E42" w:rsidTr="00A227C6">
        <w:trPr>
          <w:trHeight w:val="600"/>
        </w:trPr>
        <w:tc>
          <w:tcPr>
            <w:tcW w:w="1155" w:type="dxa"/>
            <w:tcBorders>
              <w:top w:val="nil"/>
              <w:left w:val="single" w:sz="4" w:space="0" w:color="auto"/>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center"/>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1.2</w:t>
            </w:r>
          </w:p>
        </w:tc>
        <w:tc>
          <w:tcPr>
            <w:tcW w:w="3396" w:type="dxa"/>
            <w:tcBorders>
              <w:top w:val="nil"/>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Наличие данных об утверждении РПВ (как части реализуемых основных образовательных программ)</w:t>
            </w:r>
          </w:p>
        </w:tc>
        <w:tc>
          <w:tcPr>
            <w:tcW w:w="1843"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center"/>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Да - 1; нет - 0</w:t>
            </w:r>
          </w:p>
        </w:tc>
        <w:tc>
          <w:tcPr>
            <w:tcW w:w="1134"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center"/>
              <w:rPr>
                <w:rFonts w:ascii="Times New Roman" w:eastAsia="Times New Roman" w:hAnsi="Times New Roman" w:cs="Times New Roman"/>
                <w:color w:val="000000"/>
                <w:sz w:val="24"/>
                <w:lang w:eastAsia="ru-RU"/>
              </w:rPr>
            </w:pPr>
          </w:p>
        </w:tc>
        <w:tc>
          <w:tcPr>
            <w:tcW w:w="2126" w:type="dxa"/>
            <w:tcBorders>
              <w:top w:val="nil"/>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 </w:t>
            </w:r>
          </w:p>
        </w:tc>
      </w:tr>
      <w:tr w:rsidR="009C6E42" w:rsidRPr="009C6E42" w:rsidTr="00A227C6">
        <w:trPr>
          <w:trHeight w:val="300"/>
        </w:trPr>
        <w:tc>
          <w:tcPr>
            <w:tcW w:w="1155" w:type="dxa"/>
            <w:tcBorders>
              <w:top w:val="nil"/>
              <w:left w:val="single" w:sz="4" w:space="0" w:color="auto"/>
              <w:bottom w:val="single" w:sz="4" w:space="0" w:color="auto"/>
              <w:right w:val="single" w:sz="4" w:space="0" w:color="auto"/>
            </w:tcBorders>
            <w:shd w:val="clear" w:color="000000" w:fill="F2F2F2"/>
            <w:noWrap/>
            <w:hideMark/>
          </w:tcPr>
          <w:p w:rsidR="009C6E42" w:rsidRPr="009C6E42" w:rsidRDefault="009C6E42" w:rsidP="009C6E42">
            <w:pPr>
              <w:spacing w:after="0" w:line="240" w:lineRule="auto"/>
              <w:jc w:val="center"/>
              <w:rPr>
                <w:rFonts w:ascii="Times New Roman" w:eastAsia="Times New Roman" w:hAnsi="Times New Roman" w:cs="Times New Roman"/>
                <w:b/>
                <w:bCs/>
                <w:color w:val="000000"/>
                <w:sz w:val="24"/>
                <w:lang w:eastAsia="ru-RU"/>
              </w:rPr>
            </w:pPr>
            <w:r w:rsidRPr="009C6E42">
              <w:rPr>
                <w:rFonts w:ascii="Times New Roman" w:eastAsia="Times New Roman" w:hAnsi="Times New Roman" w:cs="Times New Roman"/>
                <w:b/>
                <w:bCs/>
                <w:color w:val="000000"/>
                <w:sz w:val="24"/>
                <w:lang w:eastAsia="ru-RU"/>
              </w:rPr>
              <w:t>2</w:t>
            </w:r>
          </w:p>
        </w:tc>
        <w:tc>
          <w:tcPr>
            <w:tcW w:w="8499" w:type="dxa"/>
            <w:gridSpan w:val="4"/>
            <w:tcBorders>
              <w:top w:val="single" w:sz="4" w:space="0" w:color="auto"/>
              <w:left w:val="nil"/>
              <w:bottom w:val="single" w:sz="4" w:space="0" w:color="auto"/>
              <w:right w:val="single" w:sz="4" w:space="0" w:color="auto"/>
            </w:tcBorders>
            <w:shd w:val="clear" w:color="000000" w:fill="F2F2F2"/>
            <w:noWrap/>
            <w:hideMark/>
          </w:tcPr>
          <w:p w:rsidR="009C6E42" w:rsidRPr="009C6E42" w:rsidRDefault="009C6E42" w:rsidP="009C6E42">
            <w:pPr>
              <w:spacing w:after="0" w:line="240" w:lineRule="auto"/>
              <w:rPr>
                <w:rFonts w:ascii="Times New Roman" w:eastAsia="Times New Roman" w:hAnsi="Times New Roman" w:cs="Times New Roman"/>
                <w:b/>
                <w:bCs/>
                <w:color w:val="000000"/>
                <w:sz w:val="24"/>
                <w:lang w:eastAsia="ru-RU"/>
              </w:rPr>
            </w:pPr>
            <w:r w:rsidRPr="009C6E42">
              <w:rPr>
                <w:rFonts w:ascii="Times New Roman" w:eastAsia="Times New Roman" w:hAnsi="Times New Roman" w:cs="Times New Roman"/>
                <w:b/>
                <w:bCs/>
                <w:color w:val="000000"/>
                <w:sz w:val="24"/>
                <w:lang w:eastAsia="ru-RU"/>
              </w:rPr>
              <w:t>Структура рабочей программы воспитания</w:t>
            </w:r>
          </w:p>
        </w:tc>
      </w:tr>
      <w:tr w:rsidR="009C6E42" w:rsidRPr="009C6E42" w:rsidTr="00A227C6">
        <w:trPr>
          <w:trHeight w:val="2100"/>
        </w:trPr>
        <w:tc>
          <w:tcPr>
            <w:tcW w:w="1155" w:type="dxa"/>
            <w:tcBorders>
              <w:top w:val="nil"/>
              <w:left w:val="single" w:sz="4" w:space="0" w:color="auto"/>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2.1</w:t>
            </w:r>
          </w:p>
        </w:tc>
        <w:tc>
          <w:tcPr>
            <w:tcW w:w="3396" w:type="dxa"/>
            <w:tcBorders>
              <w:top w:val="nil"/>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В РПВ включены 4 раздела:</w:t>
            </w:r>
            <w:r w:rsidRPr="009C6E42">
              <w:rPr>
                <w:rFonts w:ascii="Times New Roman" w:eastAsia="Times New Roman" w:hAnsi="Times New Roman" w:cs="Times New Roman"/>
                <w:color w:val="000000"/>
                <w:sz w:val="24"/>
                <w:vertAlign w:val="superscript"/>
                <w:lang w:eastAsia="ru-RU"/>
              </w:rPr>
              <w:footnoteReference w:id="3"/>
            </w:r>
          </w:p>
          <w:p w:rsidR="009C6E42" w:rsidRPr="009C6E42" w:rsidRDefault="009C6E42" w:rsidP="009C6E42">
            <w:pPr>
              <w:spacing w:after="0" w:line="240" w:lineRule="auto"/>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 xml:space="preserve"> - особенности организуемого в школе воспитательного процесса</w:t>
            </w:r>
          </w:p>
          <w:p w:rsidR="009C6E42" w:rsidRPr="009C6E42" w:rsidRDefault="009C6E42" w:rsidP="009C6E42">
            <w:pPr>
              <w:spacing w:after="0" w:line="240" w:lineRule="auto"/>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 цель и задачи воспитания</w:t>
            </w:r>
          </w:p>
          <w:p w:rsidR="009C6E42" w:rsidRPr="009C6E42" w:rsidRDefault="009C6E42" w:rsidP="009C6E42">
            <w:pPr>
              <w:spacing w:after="0" w:line="240" w:lineRule="auto"/>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 виды, формы и содержание деятельности</w:t>
            </w:r>
          </w:p>
          <w:p w:rsidR="009C6E42" w:rsidRPr="009C6E42" w:rsidRDefault="009C6E42" w:rsidP="009C6E42">
            <w:pPr>
              <w:spacing w:after="0" w:line="240" w:lineRule="auto"/>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 основные направления самоанализа воспитательной работы</w:t>
            </w:r>
          </w:p>
        </w:tc>
        <w:tc>
          <w:tcPr>
            <w:tcW w:w="1843"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Да - 1; нет - 0</w:t>
            </w:r>
          </w:p>
        </w:tc>
        <w:tc>
          <w:tcPr>
            <w:tcW w:w="1134"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tc>
        <w:tc>
          <w:tcPr>
            <w:tcW w:w="2126" w:type="dxa"/>
            <w:tcBorders>
              <w:top w:val="nil"/>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tc>
      </w:tr>
      <w:tr w:rsidR="009C6E42" w:rsidRPr="009C6E42" w:rsidTr="00A227C6">
        <w:trPr>
          <w:trHeight w:val="300"/>
        </w:trPr>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2.2</w:t>
            </w:r>
          </w:p>
        </w:tc>
        <w:tc>
          <w:tcPr>
            <w:tcW w:w="3396" w:type="dxa"/>
            <w:tcBorders>
              <w:top w:val="single" w:sz="4" w:space="0" w:color="auto"/>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В РПВ выделены обязательные модули</w:t>
            </w:r>
          </w:p>
        </w:tc>
        <w:tc>
          <w:tcPr>
            <w:tcW w:w="1843" w:type="dxa"/>
            <w:tcBorders>
              <w:top w:val="single" w:sz="4" w:space="0" w:color="auto"/>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Да - 1; нет - 0</w:t>
            </w:r>
          </w:p>
        </w:tc>
        <w:tc>
          <w:tcPr>
            <w:tcW w:w="1134" w:type="dxa"/>
            <w:tcBorders>
              <w:top w:val="single" w:sz="4" w:space="0" w:color="auto"/>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tc>
        <w:tc>
          <w:tcPr>
            <w:tcW w:w="2126" w:type="dxa"/>
            <w:tcBorders>
              <w:top w:val="single" w:sz="4" w:space="0" w:color="auto"/>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tc>
      </w:tr>
      <w:tr w:rsidR="009C6E42" w:rsidRPr="009C6E42" w:rsidTr="00A227C6">
        <w:trPr>
          <w:trHeight w:val="300"/>
        </w:trPr>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lastRenderedPageBreak/>
              <w:t>2.3</w:t>
            </w:r>
          </w:p>
        </w:tc>
        <w:tc>
          <w:tcPr>
            <w:tcW w:w="3396" w:type="dxa"/>
            <w:tcBorders>
              <w:top w:val="single" w:sz="4" w:space="0" w:color="auto"/>
              <w:left w:val="single" w:sz="4" w:space="0" w:color="auto"/>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В РПВ выделены вариативные модули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Да - 1; нет - 0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C6E42" w:rsidRPr="009C6E42" w:rsidRDefault="009C6E42" w:rsidP="009C6E42">
            <w:pPr>
              <w:spacing w:after="0" w:line="240" w:lineRule="auto"/>
              <w:jc w:val="both"/>
              <w:rPr>
                <w:rFonts w:ascii="Times New Roman" w:eastAsia="Times New Roman" w:hAnsi="Times New Roman" w:cs="Times New Roman"/>
                <w:i/>
                <w:color w:val="000000"/>
                <w:sz w:val="24"/>
                <w:lang w:eastAsia="ru-RU"/>
              </w:rPr>
            </w:pPr>
            <w:r w:rsidRPr="009C6E42">
              <w:rPr>
                <w:rFonts w:ascii="Times New Roman" w:eastAsia="Times New Roman" w:hAnsi="Times New Roman" w:cs="Times New Roman"/>
                <w:i/>
                <w:color w:val="000000"/>
                <w:sz w:val="24"/>
                <w:lang w:eastAsia="ru-RU"/>
              </w:rPr>
              <w:t>Указать название вариативных модулей</w:t>
            </w:r>
            <w:r w:rsidRPr="009C6E42">
              <w:rPr>
                <w:rFonts w:ascii="Times New Roman" w:eastAsia="Times New Roman" w:hAnsi="Times New Roman" w:cs="Times New Roman"/>
                <w:i/>
                <w:color w:val="000000"/>
                <w:sz w:val="24"/>
                <w:vertAlign w:val="superscript"/>
                <w:lang w:eastAsia="ru-RU"/>
              </w:rPr>
              <w:footnoteReference w:id="4"/>
            </w:r>
          </w:p>
        </w:tc>
      </w:tr>
      <w:tr w:rsidR="009C6E42" w:rsidRPr="009C6E42" w:rsidTr="00A227C6">
        <w:trPr>
          <w:trHeight w:val="300"/>
        </w:trPr>
        <w:tc>
          <w:tcPr>
            <w:tcW w:w="1155" w:type="dxa"/>
            <w:tcBorders>
              <w:top w:val="nil"/>
              <w:left w:val="single" w:sz="4" w:space="0" w:color="auto"/>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2.4</w:t>
            </w:r>
          </w:p>
        </w:tc>
        <w:tc>
          <w:tcPr>
            <w:tcW w:w="3396" w:type="dxa"/>
            <w:tcBorders>
              <w:top w:val="single" w:sz="4" w:space="0" w:color="auto"/>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В РПВ включен модуль по профилактике</w:t>
            </w:r>
            <w:r w:rsidRPr="009C6E42">
              <w:rPr>
                <w:rFonts w:ascii="Times New Roman" w:eastAsia="Times New Roman" w:hAnsi="Times New Roman" w:cs="Times New Roman"/>
                <w:color w:val="000000"/>
                <w:sz w:val="24"/>
                <w:vertAlign w:val="superscript"/>
                <w:lang w:eastAsia="ru-RU"/>
              </w:rPr>
              <w:footnoteReference w:id="5"/>
            </w:r>
          </w:p>
        </w:tc>
        <w:tc>
          <w:tcPr>
            <w:tcW w:w="1843" w:type="dxa"/>
            <w:tcBorders>
              <w:top w:val="single" w:sz="4" w:space="0" w:color="auto"/>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Да - 1; нет - 0</w:t>
            </w:r>
          </w:p>
        </w:tc>
        <w:tc>
          <w:tcPr>
            <w:tcW w:w="1134" w:type="dxa"/>
            <w:tcBorders>
              <w:top w:val="single" w:sz="4" w:space="0" w:color="auto"/>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tc>
        <w:tc>
          <w:tcPr>
            <w:tcW w:w="2126" w:type="dxa"/>
            <w:tcBorders>
              <w:top w:val="single" w:sz="4" w:space="0" w:color="auto"/>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tc>
      </w:tr>
      <w:tr w:rsidR="009C6E42" w:rsidRPr="009C6E42" w:rsidTr="00A227C6">
        <w:trPr>
          <w:trHeight w:val="600"/>
        </w:trPr>
        <w:tc>
          <w:tcPr>
            <w:tcW w:w="1155" w:type="dxa"/>
            <w:tcBorders>
              <w:top w:val="nil"/>
              <w:left w:val="single" w:sz="4" w:space="0" w:color="auto"/>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2.5</w:t>
            </w:r>
          </w:p>
        </w:tc>
        <w:tc>
          <w:tcPr>
            <w:tcW w:w="3396" w:type="dxa"/>
            <w:tcBorders>
              <w:top w:val="nil"/>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Количество и содержание задач соответствует количеству и содержанию модулей</w:t>
            </w:r>
            <w:r w:rsidRPr="009C6E42">
              <w:rPr>
                <w:rFonts w:ascii="Times New Roman" w:eastAsia="Times New Roman" w:hAnsi="Times New Roman" w:cs="Times New Roman"/>
                <w:color w:val="000000"/>
                <w:sz w:val="24"/>
                <w:vertAlign w:val="superscript"/>
                <w:lang w:eastAsia="ru-RU"/>
              </w:rPr>
              <w:footnoteReference w:id="6"/>
            </w:r>
          </w:p>
        </w:tc>
        <w:tc>
          <w:tcPr>
            <w:tcW w:w="1843"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Да - 1; Нет - 0</w:t>
            </w:r>
          </w:p>
        </w:tc>
        <w:tc>
          <w:tcPr>
            <w:tcW w:w="1134"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tc>
        <w:tc>
          <w:tcPr>
            <w:tcW w:w="2126" w:type="dxa"/>
            <w:tcBorders>
              <w:top w:val="nil"/>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tc>
      </w:tr>
      <w:tr w:rsidR="009C6E42" w:rsidRPr="009C6E42" w:rsidTr="00A227C6">
        <w:trPr>
          <w:trHeight w:val="600"/>
        </w:trPr>
        <w:tc>
          <w:tcPr>
            <w:tcW w:w="1155" w:type="dxa"/>
            <w:tcBorders>
              <w:top w:val="nil"/>
              <w:left w:val="single" w:sz="4" w:space="0" w:color="auto"/>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2.6</w:t>
            </w:r>
          </w:p>
        </w:tc>
        <w:tc>
          <w:tcPr>
            <w:tcW w:w="3396" w:type="dxa"/>
            <w:tcBorders>
              <w:top w:val="nil"/>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Наличие календарных планов воспитательной работы (далее – КПВР) по реализуемым уровням образования</w:t>
            </w:r>
            <w:r w:rsidRPr="009C6E42">
              <w:rPr>
                <w:rFonts w:ascii="Times New Roman" w:eastAsia="Times New Roman" w:hAnsi="Times New Roman" w:cs="Times New Roman"/>
                <w:color w:val="000000"/>
                <w:sz w:val="24"/>
                <w:vertAlign w:val="superscript"/>
                <w:lang w:eastAsia="ru-RU"/>
              </w:rPr>
              <w:footnoteReference w:id="7"/>
            </w:r>
          </w:p>
        </w:tc>
        <w:tc>
          <w:tcPr>
            <w:tcW w:w="1843"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Да - 1; нет - 0</w:t>
            </w:r>
          </w:p>
        </w:tc>
        <w:tc>
          <w:tcPr>
            <w:tcW w:w="1134"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tc>
        <w:tc>
          <w:tcPr>
            <w:tcW w:w="2126" w:type="dxa"/>
            <w:tcBorders>
              <w:top w:val="nil"/>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jc w:val="both"/>
              <w:rPr>
                <w:rFonts w:ascii="Times New Roman" w:eastAsia="Times New Roman" w:hAnsi="Times New Roman" w:cs="Times New Roman"/>
                <w:i/>
                <w:color w:val="000000"/>
                <w:sz w:val="24"/>
                <w:lang w:eastAsia="ru-RU"/>
              </w:rPr>
            </w:pPr>
            <w:r w:rsidRPr="009C6E42">
              <w:rPr>
                <w:rFonts w:ascii="Times New Roman" w:eastAsia="Times New Roman" w:hAnsi="Times New Roman" w:cs="Times New Roman"/>
                <w:i/>
                <w:color w:val="000000"/>
                <w:sz w:val="24"/>
                <w:lang w:eastAsia="ru-RU"/>
              </w:rPr>
              <w:t xml:space="preserve">Эксперту необходимо выписать по 2-3 примера интересных событий по каждому уровню </w:t>
            </w:r>
          </w:p>
        </w:tc>
      </w:tr>
      <w:tr w:rsidR="009C6E42" w:rsidRPr="009C6E42" w:rsidTr="00A227C6">
        <w:trPr>
          <w:trHeight w:val="300"/>
        </w:trPr>
        <w:tc>
          <w:tcPr>
            <w:tcW w:w="1155" w:type="dxa"/>
            <w:tcBorders>
              <w:top w:val="nil"/>
              <w:left w:val="single" w:sz="4" w:space="0" w:color="auto"/>
              <w:bottom w:val="single" w:sz="4" w:space="0" w:color="auto"/>
              <w:right w:val="single" w:sz="4" w:space="0" w:color="auto"/>
            </w:tcBorders>
            <w:shd w:val="clear" w:color="000000" w:fill="F2F2F2"/>
            <w:noWrap/>
            <w:hideMark/>
          </w:tcPr>
          <w:p w:rsidR="009C6E42" w:rsidRPr="009C6E42" w:rsidRDefault="009C6E42" w:rsidP="009C6E42">
            <w:pPr>
              <w:spacing w:after="0" w:line="240" w:lineRule="auto"/>
              <w:jc w:val="both"/>
              <w:rPr>
                <w:rFonts w:ascii="Times New Roman" w:eastAsia="Times New Roman" w:hAnsi="Times New Roman" w:cs="Times New Roman"/>
                <w:b/>
                <w:bCs/>
                <w:color w:val="000000"/>
                <w:sz w:val="24"/>
                <w:lang w:eastAsia="ru-RU"/>
              </w:rPr>
            </w:pPr>
            <w:r w:rsidRPr="009C6E42">
              <w:rPr>
                <w:rFonts w:ascii="Times New Roman" w:eastAsia="Times New Roman" w:hAnsi="Times New Roman" w:cs="Times New Roman"/>
                <w:b/>
                <w:bCs/>
                <w:color w:val="000000"/>
                <w:sz w:val="24"/>
                <w:lang w:eastAsia="ru-RU"/>
              </w:rPr>
              <w:t>3</w:t>
            </w:r>
          </w:p>
        </w:tc>
        <w:tc>
          <w:tcPr>
            <w:tcW w:w="8499" w:type="dxa"/>
            <w:gridSpan w:val="4"/>
            <w:tcBorders>
              <w:top w:val="single" w:sz="4" w:space="0" w:color="auto"/>
              <w:left w:val="nil"/>
              <w:bottom w:val="single" w:sz="4" w:space="0" w:color="auto"/>
              <w:right w:val="single" w:sz="4" w:space="0" w:color="auto"/>
            </w:tcBorders>
            <w:shd w:val="clear" w:color="000000" w:fill="F2F2F2"/>
            <w:noWrap/>
            <w:hideMark/>
          </w:tcPr>
          <w:p w:rsidR="009C6E42" w:rsidRPr="009C6E42" w:rsidRDefault="009C6E42" w:rsidP="009C6E42">
            <w:pPr>
              <w:spacing w:after="0" w:line="240" w:lineRule="auto"/>
              <w:jc w:val="both"/>
              <w:rPr>
                <w:rFonts w:ascii="Times New Roman" w:eastAsia="Times New Roman" w:hAnsi="Times New Roman" w:cs="Times New Roman"/>
                <w:b/>
                <w:bCs/>
                <w:color w:val="000000"/>
                <w:sz w:val="24"/>
                <w:lang w:eastAsia="ru-RU"/>
              </w:rPr>
            </w:pPr>
            <w:r w:rsidRPr="009C6E42">
              <w:rPr>
                <w:rFonts w:ascii="Times New Roman" w:eastAsia="Times New Roman" w:hAnsi="Times New Roman" w:cs="Times New Roman"/>
                <w:b/>
                <w:bCs/>
                <w:color w:val="000000"/>
                <w:sz w:val="24"/>
                <w:lang w:eastAsia="ru-RU"/>
              </w:rPr>
              <w:t>Качество содержания  рабочей программы воспитания</w:t>
            </w:r>
          </w:p>
        </w:tc>
      </w:tr>
      <w:tr w:rsidR="009C6E42" w:rsidRPr="009C6E42" w:rsidTr="00A227C6">
        <w:trPr>
          <w:trHeight w:val="600"/>
        </w:trPr>
        <w:tc>
          <w:tcPr>
            <w:tcW w:w="1155" w:type="dxa"/>
            <w:tcBorders>
              <w:top w:val="nil"/>
              <w:left w:val="single" w:sz="4" w:space="0" w:color="auto"/>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3.1</w:t>
            </w:r>
          </w:p>
        </w:tc>
        <w:tc>
          <w:tcPr>
            <w:tcW w:w="3396" w:type="dxa"/>
            <w:tcBorders>
              <w:top w:val="nil"/>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Особенности воспитательного процесса в школе охарактеризованы конкретно</w:t>
            </w:r>
          </w:p>
        </w:tc>
        <w:tc>
          <w:tcPr>
            <w:tcW w:w="1843"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Да - 1; нет - 0</w:t>
            </w:r>
          </w:p>
        </w:tc>
        <w:tc>
          <w:tcPr>
            <w:tcW w:w="1134"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tc>
        <w:tc>
          <w:tcPr>
            <w:tcW w:w="2126" w:type="dxa"/>
            <w:tcBorders>
              <w:top w:val="nil"/>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jc w:val="both"/>
              <w:rPr>
                <w:rFonts w:ascii="Times New Roman" w:eastAsia="Times New Roman" w:hAnsi="Times New Roman" w:cs="Times New Roman"/>
                <w:i/>
                <w:color w:val="000000"/>
                <w:sz w:val="24"/>
                <w:lang w:eastAsia="ru-RU"/>
              </w:rPr>
            </w:pPr>
            <w:r w:rsidRPr="009C6E42">
              <w:rPr>
                <w:rFonts w:ascii="Times New Roman" w:eastAsia="Times New Roman" w:hAnsi="Times New Roman" w:cs="Times New Roman"/>
                <w:i/>
                <w:color w:val="000000"/>
                <w:sz w:val="24"/>
                <w:lang w:eastAsia="ru-RU"/>
              </w:rPr>
              <w:t>Необходимо выписать 2-3 особенности</w:t>
            </w:r>
            <w:r w:rsidRPr="009C6E42">
              <w:rPr>
                <w:rFonts w:ascii="Times New Roman" w:eastAsia="Times New Roman" w:hAnsi="Times New Roman" w:cs="Times New Roman"/>
                <w:i/>
                <w:color w:val="000000"/>
                <w:sz w:val="24"/>
                <w:vertAlign w:val="superscript"/>
                <w:lang w:eastAsia="ru-RU"/>
              </w:rPr>
              <w:footnoteReference w:id="8"/>
            </w:r>
          </w:p>
        </w:tc>
      </w:tr>
      <w:tr w:rsidR="009C6E42" w:rsidRPr="009C6E42" w:rsidTr="00A227C6">
        <w:trPr>
          <w:trHeight w:val="900"/>
        </w:trPr>
        <w:tc>
          <w:tcPr>
            <w:tcW w:w="1155" w:type="dxa"/>
            <w:tcBorders>
              <w:top w:val="nil"/>
              <w:left w:val="single" w:sz="4" w:space="0" w:color="auto"/>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3.2</w:t>
            </w:r>
          </w:p>
        </w:tc>
        <w:tc>
          <w:tcPr>
            <w:tcW w:w="3396" w:type="dxa"/>
            <w:tcBorders>
              <w:top w:val="nil"/>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Содержание вариативных модулей связано с зафиксированными особенностями воспитательного процесса</w:t>
            </w:r>
            <w:r w:rsidRPr="009C6E42">
              <w:rPr>
                <w:rFonts w:ascii="Times New Roman" w:eastAsia="Times New Roman" w:hAnsi="Times New Roman" w:cs="Times New Roman"/>
                <w:color w:val="000000"/>
                <w:sz w:val="24"/>
                <w:vertAlign w:val="superscript"/>
                <w:lang w:eastAsia="ru-RU"/>
              </w:rPr>
              <w:footnoteReference w:id="9"/>
            </w:r>
          </w:p>
        </w:tc>
        <w:tc>
          <w:tcPr>
            <w:tcW w:w="1843"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Да - 1; нет - 0</w:t>
            </w:r>
          </w:p>
        </w:tc>
        <w:tc>
          <w:tcPr>
            <w:tcW w:w="1134"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tc>
        <w:tc>
          <w:tcPr>
            <w:tcW w:w="2126"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tc>
      </w:tr>
      <w:tr w:rsidR="009C6E42" w:rsidRPr="009C6E42" w:rsidTr="00A227C6">
        <w:trPr>
          <w:trHeight w:val="600"/>
        </w:trPr>
        <w:tc>
          <w:tcPr>
            <w:tcW w:w="1155" w:type="dxa"/>
            <w:tcBorders>
              <w:top w:val="nil"/>
              <w:left w:val="single" w:sz="4" w:space="0" w:color="auto"/>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3.3</w:t>
            </w:r>
          </w:p>
        </w:tc>
        <w:tc>
          <w:tcPr>
            <w:tcW w:w="3396" w:type="dxa"/>
            <w:tcBorders>
              <w:top w:val="nil"/>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Содержания модулей в РПВ конкретизировано с учетом условий школы</w:t>
            </w:r>
          </w:p>
        </w:tc>
        <w:tc>
          <w:tcPr>
            <w:tcW w:w="1843"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Да – 2; частично -1</w:t>
            </w:r>
            <w:r w:rsidRPr="009C6E42">
              <w:rPr>
                <w:rFonts w:ascii="Times New Roman" w:eastAsia="Times New Roman" w:hAnsi="Times New Roman" w:cs="Times New Roman"/>
                <w:color w:val="000000"/>
                <w:sz w:val="24"/>
                <w:vertAlign w:val="superscript"/>
                <w:lang w:eastAsia="ru-RU"/>
              </w:rPr>
              <w:footnoteReference w:id="10"/>
            </w:r>
            <w:r w:rsidRPr="009C6E42">
              <w:rPr>
                <w:rFonts w:ascii="Times New Roman" w:eastAsia="Times New Roman" w:hAnsi="Times New Roman" w:cs="Times New Roman"/>
                <w:color w:val="000000"/>
                <w:sz w:val="24"/>
                <w:lang w:eastAsia="ru-RU"/>
              </w:rPr>
              <w:t>; нет - 0</w:t>
            </w:r>
          </w:p>
        </w:tc>
        <w:tc>
          <w:tcPr>
            <w:tcW w:w="1134"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tc>
        <w:tc>
          <w:tcPr>
            <w:tcW w:w="2126" w:type="dxa"/>
            <w:tcBorders>
              <w:top w:val="nil"/>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tc>
      </w:tr>
      <w:tr w:rsidR="009C6E42" w:rsidRPr="009C6E42" w:rsidTr="00A227C6">
        <w:trPr>
          <w:trHeight w:val="600"/>
        </w:trPr>
        <w:tc>
          <w:tcPr>
            <w:tcW w:w="1155" w:type="dxa"/>
            <w:tcBorders>
              <w:top w:val="nil"/>
              <w:left w:val="single" w:sz="4" w:space="0" w:color="auto"/>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3.4</w:t>
            </w:r>
          </w:p>
        </w:tc>
        <w:tc>
          <w:tcPr>
            <w:tcW w:w="3396" w:type="dxa"/>
            <w:tcBorders>
              <w:top w:val="nil"/>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Мероприятия в КПВР соответствуют возрасту обучающихся</w:t>
            </w:r>
            <w:r w:rsidRPr="009C6E42">
              <w:rPr>
                <w:rFonts w:ascii="Times New Roman" w:eastAsia="Times New Roman" w:hAnsi="Times New Roman" w:cs="Times New Roman"/>
                <w:color w:val="000000"/>
                <w:sz w:val="24"/>
                <w:vertAlign w:val="superscript"/>
                <w:lang w:eastAsia="ru-RU"/>
              </w:rPr>
              <w:footnoteReference w:id="11"/>
            </w:r>
          </w:p>
        </w:tc>
        <w:tc>
          <w:tcPr>
            <w:tcW w:w="1843"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Да - 1; нет -0</w:t>
            </w:r>
          </w:p>
        </w:tc>
        <w:tc>
          <w:tcPr>
            <w:tcW w:w="1134"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tc>
        <w:tc>
          <w:tcPr>
            <w:tcW w:w="2126" w:type="dxa"/>
            <w:tcBorders>
              <w:top w:val="nil"/>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tc>
      </w:tr>
      <w:tr w:rsidR="009C6E42" w:rsidRPr="009C6E42" w:rsidTr="00A227C6">
        <w:trPr>
          <w:trHeight w:val="415"/>
        </w:trPr>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3.5</w:t>
            </w:r>
          </w:p>
        </w:tc>
        <w:tc>
          <w:tcPr>
            <w:tcW w:w="3396" w:type="dxa"/>
            <w:tcBorders>
              <w:top w:val="single" w:sz="4" w:space="0" w:color="auto"/>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В КПВР включены события, которые направлены на формирование ценностей обучающихся:</w:t>
            </w: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 знание</w:t>
            </w: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lastRenderedPageBreak/>
              <w:t>- здоровье</w:t>
            </w: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 труд</w:t>
            </w: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 Родина</w:t>
            </w: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 природа</w:t>
            </w: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 человек, семья</w:t>
            </w: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 культура  и красота</w:t>
            </w:r>
            <w:r w:rsidRPr="009C6E42">
              <w:rPr>
                <w:rFonts w:ascii="Times New Roman" w:eastAsia="Times New Roman" w:hAnsi="Times New Roman" w:cs="Times New Roman"/>
                <w:color w:val="000000"/>
                <w:sz w:val="24"/>
                <w:vertAlign w:val="superscript"/>
                <w:lang w:eastAsia="ru-RU"/>
              </w:rPr>
              <w:footnoteReference w:id="12"/>
            </w:r>
          </w:p>
        </w:tc>
        <w:tc>
          <w:tcPr>
            <w:tcW w:w="1843" w:type="dxa"/>
            <w:tcBorders>
              <w:top w:val="single" w:sz="4" w:space="0" w:color="auto"/>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Да - 1; нет - 0</w:t>
            </w: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lastRenderedPageBreak/>
              <w:t>Да - 1; нет - 0</w:t>
            </w: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Да - 1; нет - 0</w:t>
            </w: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Да - 1; нет - 0</w:t>
            </w: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Да - 1; нет - 0</w:t>
            </w: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Да - 1; нет - 0</w:t>
            </w: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Да - 1; нет - 0</w:t>
            </w:r>
          </w:p>
        </w:tc>
        <w:tc>
          <w:tcPr>
            <w:tcW w:w="1134" w:type="dxa"/>
            <w:tcBorders>
              <w:top w:val="single" w:sz="4" w:space="0" w:color="auto"/>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lastRenderedPageBreak/>
              <w:t> </w:t>
            </w:r>
          </w:p>
        </w:tc>
        <w:tc>
          <w:tcPr>
            <w:tcW w:w="2126" w:type="dxa"/>
            <w:tcBorders>
              <w:top w:val="single" w:sz="4" w:space="0" w:color="auto"/>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 </w:t>
            </w:r>
          </w:p>
        </w:tc>
      </w:tr>
      <w:tr w:rsidR="009C6E42" w:rsidRPr="009C6E42" w:rsidTr="00A227C6">
        <w:trPr>
          <w:trHeight w:val="1500"/>
        </w:trPr>
        <w:tc>
          <w:tcPr>
            <w:tcW w:w="1155" w:type="dxa"/>
            <w:tcBorders>
              <w:top w:val="nil"/>
              <w:left w:val="single" w:sz="4" w:space="0" w:color="auto"/>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lastRenderedPageBreak/>
              <w:t>3.6</w:t>
            </w:r>
          </w:p>
        </w:tc>
        <w:tc>
          <w:tcPr>
            <w:tcW w:w="3396" w:type="dxa"/>
            <w:tcBorders>
              <w:top w:val="nil"/>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В разделе «Основные направления самоанализа  воспитательной работы» конкретизированы инструменты для:</w:t>
            </w:r>
          </w:p>
          <w:p w:rsidR="009C6E42" w:rsidRPr="009C6E42" w:rsidRDefault="009C6E42" w:rsidP="009C6E42">
            <w:pPr>
              <w:spacing w:after="0" w:line="240" w:lineRule="auto"/>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 анализа воспитательного процесса</w:t>
            </w: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 анализа результатов воспитания</w:t>
            </w:r>
          </w:p>
        </w:tc>
        <w:tc>
          <w:tcPr>
            <w:tcW w:w="1843"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Да - 1; нет – 0</w:t>
            </w: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Да - 1; нет - 0</w:t>
            </w:r>
          </w:p>
        </w:tc>
        <w:tc>
          <w:tcPr>
            <w:tcW w:w="1134"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 </w:t>
            </w:r>
          </w:p>
        </w:tc>
        <w:tc>
          <w:tcPr>
            <w:tcW w:w="2126" w:type="dxa"/>
            <w:tcBorders>
              <w:top w:val="nil"/>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rPr>
                <w:rFonts w:ascii="Times New Roman" w:eastAsia="Times New Roman" w:hAnsi="Times New Roman" w:cs="Times New Roman"/>
                <w:i/>
                <w:color w:val="000000"/>
                <w:sz w:val="24"/>
                <w:lang w:eastAsia="ru-RU"/>
              </w:rPr>
            </w:pPr>
            <w:r w:rsidRPr="009C6E42">
              <w:rPr>
                <w:rFonts w:ascii="Times New Roman" w:eastAsia="Times New Roman" w:hAnsi="Times New Roman" w:cs="Times New Roman"/>
                <w:i/>
                <w:color w:val="000000"/>
                <w:sz w:val="24"/>
                <w:lang w:eastAsia="ru-RU"/>
              </w:rPr>
              <w:t xml:space="preserve">Один балл ставится, если по каждому блоку содержится конкретный перечень инструментов (анкеты, опросники, методики, карты) для анализа </w:t>
            </w:r>
          </w:p>
        </w:tc>
      </w:tr>
      <w:tr w:rsidR="009C6E42" w:rsidRPr="009C6E42" w:rsidTr="00A227C6">
        <w:trPr>
          <w:trHeight w:val="600"/>
        </w:trPr>
        <w:tc>
          <w:tcPr>
            <w:tcW w:w="1155" w:type="dxa"/>
            <w:tcBorders>
              <w:top w:val="nil"/>
              <w:left w:val="single" w:sz="4" w:space="0" w:color="auto"/>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3.7</w:t>
            </w:r>
          </w:p>
        </w:tc>
        <w:tc>
          <w:tcPr>
            <w:tcW w:w="3396" w:type="dxa"/>
            <w:tcBorders>
              <w:top w:val="nil"/>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В содержании программы (в т.ч. в КПВР) учитываются особенности муниципалитета, региона</w:t>
            </w:r>
          </w:p>
        </w:tc>
        <w:tc>
          <w:tcPr>
            <w:tcW w:w="1843"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r w:rsidRPr="009C6E42">
              <w:rPr>
                <w:rFonts w:ascii="Times New Roman" w:eastAsia="Times New Roman" w:hAnsi="Times New Roman" w:cs="Times New Roman"/>
                <w:color w:val="000000"/>
                <w:sz w:val="24"/>
                <w:lang w:eastAsia="ru-RU"/>
              </w:rPr>
              <w:t>Да - 1; нет -0</w:t>
            </w:r>
          </w:p>
        </w:tc>
        <w:tc>
          <w:tcPr>
            <w:tcW w:w="1134" w:type="dxa"/>
            <w:tcBorders>
              <w:top w:val="nil"/>
              <w:left w:val="nil"/>
              <w:bottom w:val="single" w:sz="4" w:space="0" w:color="auto"/>
              <w:right w:val="single" w:sz="4" w:space="0" w:color="auto"/>
            </w:tcBorders>
            <w:shd w:val="clear" w:color="auto" w:fill="auto"/>
            <w:noWrap/>
            <w:hideMark/>
          </w:tcPr>
          <w:p w:rsidR="009C6E42" w:rsidRPr="009C6E42" w:rsidRDefault="009C6E42" w:rsidP="009C6E42">
            <w:pPr>
              <w:spacing w:after="0" w:line="240" w:lineRule="auto"/>
              <w:jc w:val="both"/>
              <w:rPr>
                <w:rFonts w:ascii="Times New Roman" w:eastAsia="Times New Roman" w:hAnsi="Times New Roman" w:cs="Times New Roman"/>
                <w:color w:val="000000"/>
                <w:sz w:val="24"/>
                <w:lang w:eastAsia="ru-RU"/>
              </w:rPr>
            </w:pPr>
          </w:p>
        </w:tc>
        <w:tc>
          <w:tcPr>
            <w:tcW w:w="2126" w:type="dxa"/>
            <w:tcBorders>
              <w:top w:val="nil"/>
              <w:left w:val="nil"/>
              <w:bottom w:val="single" w:sz="4" w:space="0" w:color="auto"/>
              <w:right w:val="single" w:sz="4" w:space="0" w:color="auto"/>
            </w:tcBorders>
            <w:shd w:val="clear" w:color="auto" w:fill="auto"/>
            <w:hideMark/>
          </w:tcPr>
          <w:p w:rsidR="009C6E42" w:rsidRPr="009C6E42" w:rsidRDefault="009C6E42" w:rsidP="009C6E42">
            <w:pPr>
              <w:spacing w:after="0" w:line="240" w:lineRule="auto"/>
              <w:rPr>
                <w:rFonts w:ascii="Times New Roman" w:eastAsia="Times New Roman" w:hAnsi="Times New Roman" w:cs="Times New Roman"/>
                <w:i/>
                <w:color w:val="000000"/>
                <w:sz w:val="24"/>
                <w:lang w:eastAsia="ru-RU"/>
              </w:rPr>
            </w:pPr>
            <w:r w:rsidRPr="009C6E42">
              <w:rPr>
                <w:rFonts w:ascii="Times New Roman" w:eastAsia="Times New Roman" w:hAnsi="Times New Roman" w:cs="Times New Roman"/>
                <w:i/>
                <w:color w:val="000000"/>
                <w:sz w:val="24"/>
                <w:lang w:eastAsia="ru-RU"/>
              </w:rPr>
              <w:t>Тематика мероприятий связана с особенностями региона м и муниципалитета (значимые даты, известные земляки и т.п.)</w:t>
            </w:r>
          </w:p>
        </w:tc>
      </w:tr>
      <w:tr w:rsidR="009C6E42" w:rsidRPr="009C6E42" w:rsidTr="00A227C6">
        <w:trPr>
          <w:trHeight w:val="465"/>
        </w:trPr>
        <w:tc>
          <w:tcPr>
            <w:tcW w:w="1155" w:type="dxa"/>
            <w:tcBorders>
              <w:top w:val="nil"/>
              <w:left w:val="single" w:sz="4" w:space="0" w:color="auto"/>
              <w:bottom w:val="single" w:sz="4" w:space="0" w:color="auto"/>
              <w:right w:val="single" w:sz="4" w:space="0" w:color="auto"/>
            </w:tcBorders>
            <w:shd w:val="clear" w:color="auto" w:fill="auto"/>
            <w:noWrap/>
          </w:tcPr>
          <w:p w:rsidR="009C6E42" w:rsidRPr="009C6E42" w:rsidRDefault="009C6E42" w:rsidP="009C6E42">
            <w:pPr>
              <w:spacing w:after="0" w:line="240" w:lineRule="auto"/>
              <w:jc w:val="both"/>
              <w:rPr>
                <w:rFonts w:ascii="Times New Roman" w:eastAsia="Times New Roman" w:hAnsi="Times New Roman" w:cs="Times New Roman"/>
                <w:b/>
                <w:color w:val="000000"/>
                <w:sz w:val="24"/>
                <w:lang w:eastAsia="ru-RU"/>
              </w:rPr>
            </w:pPr>
          </w:p>
        </w:tc>
        <w:tc>
          <w:tcPr>
            <w:tcW w:w="3396" w:type="dxa"/>
            <w:tcBorders>
              <w:top w:val="nil"/>
              <w:left w:val="nil"/>
              <w:bottom w:val="single" w:sz="4" w:space="0" w:color="auto"/>
              <w:right w:val="single" w:sz="4" w:space="0" w:color="auto"/>
            </w:tcBorders>
            <w:shd w:val="clear" w:color="auto" w:fill="auto"/>
          </w:tcPr>
          <w:p w:rsidR="009C6E42" w:rsidRPr="009C6E42" w:rsidRDefault="009C6E42" w:rsidP="009C6E42">
            <w:pPr>
              <w:spacing w:after="0" w:line="240" w:lineRule="auto"/>
              <w:jc w:val="both"/>
              <w:rPr>
                <w:rFonts w:ascii="Times New Roman" w:eastAsia="Times New Roman" w:hAnsi="Times New Roman" w:cs="Times New Roman"/>
                <w:b/>
                <w:color w:val="000000"/>
                <w:sz w:val="24"/>
                <w:lang w:eastAsia="ru-RU"/>
              </w:rPr>
            </w:pPr>
            <w:r w:rsidRPr="009C6E42">
              <w:rPr>
                <w:rFonts w:ascii="Times New Roman" w:eastAsia="Times New Roman" w:hAnsi="Times New Roman" w:cs="Times New Roman"/>
                <w:b/>
                <w:color w:val="000000"/>
                <w:sz w:val="24"/>
                <w:lang w:eastAsia="ru-RU"/>
              </w:rPr>
              <w:t>ИТОГО</w:t>
            </w:r>
            <w:r w:rsidRPr="009C6E42">
              <w:rPr>
                <w:rFonts w:ascii="Times New Roman" w:eastAsia="Times New Roman" w:hAnsi="Times New Roman" w:cs="Times New Roman"/>
                <w:b/>
                <w:color w:val="000000"/>
                <w:sz w:val="24"/>
                <w:vertAlign w:val="superscript"/>
                <w:lang w:eastAsia="ru-RU"/>
              </w:rPr>
              <w:footnoteReference w:id="13"/>
            </w:r>
          </w:p>
        </w:tc>
        <w:tc>
          <w:tcPr>
            <w:tcW w:w="1843" w:type="dxa"/>
            <w:tcBorders>
              <w:top w:val="nil"/>
              <w:left w:val="nil"/>
              <w:bottom w:val="single" w:sz="4" w:space="0" w:color="auto"/>
              <w:right w:val="single" w:sz="4" w:space="0" w:color="auto"/>
            </w:tcBorders>
            <w:shd w:val="clear" w:color="auto" w:fill="auto"/>
            <w:noWrap/>
          </w:tcPr>
          <w:p w:rsidR="009C6E42" w:rsidRPr="009C6E42" w:rsidRDefault="009C6E42" w:rsidP="009C6E42">
            <w:pPr>
              <w:spacing w:after="0" w:line="240" w:lineRule="auto"/>
              <w:jc w:val="both"/>
              <w:rPr>
                <w:rFonts w:ascii="Times New Roman" w:eastAsia="Times New Roman" w:hAnsi="Times New Roman" w:cs="Times New Roman"/>
                <w:b/>
                <w:color w:val="000000"/>
                <w:sz w:val="24"/>
                <w:lang w:eastAsia="ru-RU"/>
              </w:rPr>
            </w:pPr>
            <w:r w:rsidRPr="009C6E42">
              <w:rPr>
                <w:rFonts w:ascii="Times New Roman" w:eastAsia="Times New Roman" w:hAnsi="Times New Roman" w:cs="Times New Roman"/>
                <w:b/>
                <w:color w:val="000000"/>
                <w:sz w:val="24"/>
                <w:lang w:eastAsia="ru-RU"/>
              </w:rPr>
              <w:t>23</w:t>
            </w:r>
          </w:p>
        </w:tc>
        <w:tc>
          <w:tcPr>
            <w:tcW w:w="1134" w:type="dxa"/>
            <w:tcBorders>
              <w:top w:val="nil"/>
              <w:left w:val="nil"/>
              <w:bottom w:val="single" w:sz="4" w:space="0" w:color="auto"/>
              <w:right w:val="single" w:sz="4" w:space="0" w:color="auto"/>
            </w:tcBorders>
            <w:shd w:val="clear" w:color="auto" w:fill="auto"/>
            <w:noWrap/>
          </w:tcPr>
          <w:p w:rsidR="009C6E42" w:rsidRPr="009C6E42" w:rsidRDefault="009C6E42" w:rsidP="009C6E42">
            <w:pPr>
              <w:spacing w:after="0" w:line="240" w:lineRule="auto"/>
              <w:jc w:val="both"/>
              <w:rPr>
                <w:rFonts w:ascii="Times New Roman" w:eastAsia="Times New Roman" w:hAnsi="Times New Roman" w:cs="Times New Roman"/>
                <w:b/>
                <w:color w:val="000000"/>
                <w:sz w:val="24"/>
                <w:lang w:eastAsia="ru-RU"/>
              </w:rPr>
            </w:pPr>
          </w:p>
        </w:tc>
        <w:tc>
          <w:tcPr>
            <w:tcW w:w="2126" w:type="dxa"/>
            <w:tcBorders>
              <w:top w:val="nil"/>
              <w:left w:val="nil"/>
              <w:bottom w:val="single" w:sz="4" w:space="0" w:color="auto"/>
              <w:right w:val="single" w:sz="4" w:space="0" w:color="auto"/>
            </w:tcBorders>
            <w:shd w:val="clear" w:color="auto" w:fill="auto"/>
          </w:tcPr>
          <w:p w:rsidR="009C6E42" w:rsidRPr="009C6E42" w:rsidRDefault="009C6E42" w:rsidP="009C6E42">
            <w:pPr>
              <w:spacing w:after="0" w:line="240" w:lineRule="auto"/>
              <w:jc w:val="both"/>
              <w:rPr>
                <w:rFonts w:ascii="Times New Roman" w:eastAsia="Times New Roman" w:hAnsi="Times New Roman" w:cs="Times New Roman"/>
                <w:b/>
                <w:color w:val="000000"/>
                <w:sz w:val="24"/>
                <w:lang w:eastAsia="ru-RU"/>
              </w:rPr>
            </w:pPr>
          </w:p>
        </w:tc>
      </w:tr>
    </w:tbl>
    <w:p w:rsidR="009C6E42" w:rsidRPr="009C6E42" w:rsidRDefault="009C6E42" w:rsidP="009C6E42">
      <w:pPr>
        <w:spacing w:after="0" w:line="240" w:lineRule="auto"/>
        <w:jc w:val="both"/>
        <w:rPr>
          <w:rFonts w:ascii="Times New Roman" w:hAnsi="Times New Roman" w:cs="Times New Roman"/>
          <w:sz w:val="28"/>
        </w:rPr>
      </w:pPr>
    </w:p>
    <w:p w:rsidR="009C6E42" w:rsidRPr="009C6E42" w:rsidRDefault="009C6E42" w:rsidP="009C6E42">
      <w:pPr>
        <w:spacing w:after="0" w:line="240" w:lineRule="auto"/>
        <w:rPr>
          <w:rFonts w:ascii="Times New Roman" w:eastAsia="Times New Roman" w:hAnsi="Times New Roman" w:cs="Times New Roman"/>
        </w:rPr>
      </w:pPr>
    </w:p>
    <w:p w:rsidR="009C6E42" w:rsidRPr="009C6E42" w:rsidRDefault="009C6E42" w:rsidP="009C6E42">
      <w:pPr>
        <w:spacing w:after="0" w:line="240" w:lineRule="auto"/>
        <w:rPr>
          <w:rFonts w:ascii="Times New Roman" w:eastAsia="Times New Roman" w:hAnsi="Times New Roman" w:cs="Times New Roman"/>
        </w:rPr>
      </w:pPr>
    </w:p>
    <w:p w:rsidR="009C6E42" w:rsidRPr="009C6E42" w:rsidRDefault="009C6E42" w:rsidP="009C6E42">
      <w:pPr>
        <w:spacing w:after="0" w:line="240" w:lineRule="auto"/>
        <w:rPr>
          <w:rFonts w:ascii="Times New Roman" w:eastAsia="Times New Roman" w:hAnsi="Times New Roman" w:cs="Times New Roman"/>
        </w:rPr>
      </w:pPr>
    </w:p>
    <w:p w:rsidR="009C6E42" w:rsidRPr="009C6E42" w:rsidRDefault="009C6E42" w:rsidP="009C6E42">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i/>
          <w:sz w:val="32"/>
          <w:szCs w:val="32"/>
        </w:rPr>
      </w:pPr>
    </w:p>
    <w:p w:rsidR="009C6E42" w:rsidRPr="009C6E42" w:rsidRDefault="009C6E42" w:rsidP="009C6E42">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i/>
          <w:sz w:val="32"/>
          <w:szCs w:val="32"/>
        </w:rPr>
      </w:pPr>
    </w:p>
    <w:p w:rsidR="009C6E42" w:rsidRPr="009C6E42" w:rsidRDefault="009C6E42" w:rsidP="009C6E42">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6E42" w:rsidRPr="009C6E42" w:rsidRDefault="009C6E42" w:rsidP="009C6E42">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6E42" w:rsidRPr="009C6E42" w:rsidRDefault="009C6E42" w:rsidP="009C6E42">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9C6E42" w:rsidRPr="009C6E42" w:rsidSect="00A227C6">
          <w:headerReference w:type="default" r:id="rId7"/>
          <w:pgSz w:w="11906" w:h="16838" w:code="9"/>
          <w:pgMar w:top="1134" w:right="851" w:bottom="1134" w:left="1701" w:header="709" w:footer="709" w:gutter="0"/>
          <w:cols w:space="708"/>
          <w:titlePg/>
          <w:docGrid w:linePitch="360"/>
        </w:sectPr>
      </w:pPr>
    </w:p>
    <w:p w:rsidR="009C6E42" w:rsidRPr="009C6E42" w:rsidRDefault="009C6E42" w:rsidP="009C6E42">
      <w:pPr>
        <w:pageBreakBefore/>
        <w:tabs>
          <w:tab w:val="left" w:pos="3870"/>
          <w:tab w:val="center" w:pos="4677"/>
        </w:tabs>
        <w:spacing w:after="0" w:line="240" w:lineRule="auto"/>
        <w:jc w:val="center"/>
        <w:rPr>
          <w:rFonts w:ascii="Times New Roman" w:eastAsia="Times New Roman" w:hAnsi="Times New Roman" w:cs="Times New Roman"/>
          <w:b/>
          <w:sz w:val="32"/>
          <w:szCs w:val="32"/>
        </w:rPr>
      </w:pPr>
      <w:r w:rsidRPr="009C6E42">
        <w:rPr>
          <w:rFonts w:ascii="Times New Roman" w:eastAsia="Times New Roman" w:hAnsi="Times New Roman" w:cs="Times New Roman"/>
          <w:b/>
          <w:sz w:val="32"/>
          <w:szCs w:val="32"/>
        </w:rPr>
        <w:lastRenderedPageBreak/>
        <w:t xml:space="preserve">Приложение 2. Результаты оценки рабочих программ воспитания </w:t>
      </w:r>
    </w:p>
    <w:p w:rsidR="009C6E42" w:rsidRPr="00472767" w:rsidRDefault="009C6E42" w:rsidP="009C6E42">
      <w:pPr>
        <w:tabs>
          <w:tab w:val="left" w:pos="3870"/>
          <w:tab w:val="center" w:pos="4677"/>
        </w:tabs>
        <w:spacing w:after="0" w:line="240" w:lineRule="auto"/>
        <w:jc w:val="center"/>
        <w:rPr>
          <w:rFonts w:ascii="Times New Roman" w:eastAsia="Times New Roman" w:hAnsi="Times New Roman" w:cs="Times New Roman"/>
          <w:b/>
          <w:sz w:val="36"/>
          <w:szCs w:val="32"/>
        </w:rPr>
      </w:pPr>
      <w:r w:rsidRPr="00472767">
        <w:rPr>
          <w:rFonts w:ascii="Times New Roman" w:eastAsia="Times New Roman" w:hAnsi="Times New Roman" w:cs="Times New Roman"/>
          <w:b/>
          <w:sz w:val="32"/>
          <w:szCs w:val="32"/>
        </w:rPr>
        <w:t xml:space="preserve">общеобразовательных организаций </w:t>
      </w:r>
      <w:r w:rsidR="00BE0230" w:rsidRPr="00472767">
        <w:rPr>
          <w:rFonts w:ascii="Times New Roman" w:eastAsia="Times New Roman" w:hAnsi="Times New Roman" w:cs="Times New Roman"/>
          <w:b/>
          <w:sz w:val="32"/>
          <w:szCs w:val="32"/>
        </w:rPr>
        <w:t>Мезенского</w:t>
      </w:r>
      <w:r w:rsidRPr="00472767">
        <w:rPr>
          <w:rFonts w:ascii="Times New Roman" w:eastAsia="Times New Roman" w:hAnsi="Times New Roman" w:cs="Times New Roman"/>
          <w:b/>
          <w:sz w:val="32"/>
          <w:szCs w:val="32"/>
        </w:rPr>
        <w:t xml:space="preserve"> муниципального района</w:t>
      </w:r>
    </w:p>
    <w:p w:rsidR="009C6E42" w:rsidRPr="00472767" w:rsidRDefault="009C6E42" w:rsidP="009C6E42">
      <w:pPr>
        <w:tabs>
          <w:tab w:val="left" w:pos="3870"/>
          <w:tab w:val="center" w:pos="4677"/>
        </w:tabs>
        <w:spacing w:after="0" w:line="240" w:lineRule="auto"/>
        <w:jc w:val="right"/>
        <w:rPr>
          <w:rFonts w:ascii="Times New Roman" w:eastAsia="Times New Roman" w:hAnsi="Times New Roman" w:cs="Times New Roman"/>
          <w:sz w:val="28"/>
          <w:szCs w:val="32"/>
        </w:rPr>
      </w:pPr>
      <w:r w:rsidRPr="00472767">
        <w:rPr>
          <w:rFonts w:ascii="Times New Roman" w:eastAsia="Times New Roman" w:hAnsi="Times New Roman" w:cs="Times New Roman"/>
          <w:sz w:val="28"/>
          <w:szCs w:val="32"/>
        </w:rPr>
        <w:t>Таблица 7</w:t>
      </w:r>
    </w:p>
    <w:tbl>
      <w:tblPr>
        <w:tblStyle w:val="a6"/>
        <w:tblW w:w="14253" w:type="dxa"/>
        <w:tblInd w:w="675" w:type="dxa"/>
        <w:tblLayout w:type="fixed"/>
        <w:tblLook w:val="04A0" w:firstRow="1" w:lastRow="0" w:firstColumn="1" w:lastColumn="0" w:noHBand="0" w:noVBand="1"/>
      </w:tblPr>
      <w:tblGrid>
        <w:gridCol w:w="993"/>
        <w:gridCol w:w="3260"/>
        <w:gridCol w:w="851"/>
        <w:gridCol w:w="708"/>
        <w:gridCol w:w="709"/>
        <w:gridCol w:w="567"/>
        <w:gridCol w:w="567"/>
        <w:gridCol w:w="567"/>
        <w:gridCol w:w="567"/>
        <w:gridCol w:w="691"/>
        <w:gridCol w:w="544"/>
        <w:gridCol w:w="544"/>
        <w:gridCol w:w="544"/>
        <w:gridCol w:w="544"/>
        <w:gridCol w:w="544"/>
        <w:gridCol w:w="544"/>
        <w:gridCol w:w="544"/>
        <w:gridCol w:w="965"/>
      </w:tblGrid>
      <w:tr w:rsidR="009C6E42" w:rsidRPr="00472767" w:rsidTr="00472767">
        <w:trPr>
          <w:trHeight w:val="300"/>
          <w:tblHeader/>
        </w:trPr>
        <w:tc>
          <w:tcPr>
            <w:tcW w:w="993" w:type="dxa"/>
            <w:vMerge w:val="restart"/>
          </w:tcPr>
          <w:p w:rsidR="009C6E42" w:rsidRPr="00472767" w:rsidRDefault="009C6E42" w:rsidP="00DF3C4F">
            <w:pPr>
              <w:widowControl w:val="0"/>
              <w:tabs>
                <w:tab w:val="left" w:pos="0"/>
                <w:tab w:val="left" w:pos="176"/>
                <w:tab w:val="left" w:pos="284"/>
              </w:tabs>
              <w:autoSpaceDE w:val="0"/>
              <w:autoSpaceDN w:val="0"/>
              <w:adjustRightInd w:val="0"/>
              <w:rPr>
                <w:rFonts w:ascii="Times New Roman" w:eastAsia="Times New Roman" w:hAnsi="Times New Roman" w:cs="Times New Roman"/>
                <w:b/>
                <w:bCs/>
              </w:rPr>
            </w:pPr>
            <w:r w:rsidRPr="00472767">
              <w:rPr>
                <w:rFonts w:ascii="Times New Roman" w:eastAsia="Times New Roman" w:hAnsi="Times New Roman" w:cs="Times New Roman"/>
                <w:b/>
                <w:bCs/>
              </w:rPr>
              <w:t>№</w:t>
            </w:r>
          </w:p>
        </w:tc>
        <w:tc>
          <w:tcPr>
            <w:tcW w:w="3260" w:type="dxa"/>
            <w:vMerge w:val="restart"/>
            <w:noWrap/>
            <w:hideMark/>
          </w:tcPr>
          <w:p w:rsidR="009C6E42" w:rsidRPr="00472767" w:rsidRDefault="009C6E42" w:rsidP="009C6E42">
            <w:pPr>
              <w:widowControl w:val="0"/>
              <w:tabs>
                <w:tab w:val="left" w:pos="0"/>
                <w:tab w:val="left" w:pos="284"/>
              </w:tabs>
              <w:autoSpaceDE w:val="0"/>
              <w:autoSpaceDN w:val="0"/>
              <w:adjustRightInd w:val="0"/>
              <w:jc w:val="both"/>
              <w:rPr>
                <w:rFonts w:ascii="Times New Roman" w:eastAsia="Times New Roman" w:hAnsi="Times New Roman" w:cs="Times New Roman"/>
              </w:rPr>
            </w:pPr>
            <w:r w:rsidRPr="00472767">
              <w:rPr>
                <w:rFonts w:ascii="Times New Roman" w:eastAsia="Times New Roman" w:hAnsi="Times New Roman" w:cs="Times New Roman"/>
                <w:b/>
                <w:bCs/>
              </w:rPr>
              <w:t>Образовательная организация</w:t>
            </w:r>
          </w:p>
        </w:tc>
        <w:tc>
          <w:tcPr>
            <w:tcW w:w="9035" w:type="dxa"/>
            <w:gridSpan w:val="15"/>
            <w:noWrap/>
            <w:hideMark/>
          </w:tcPr>
          <w:p w:rsidR="009C6E42" w:rsidRPr="00472767" w:rsidRDefault="009C6E42" w:rsidP="009C6E42">
            <w:pPr>
              <w:widowControl w:val="0"/>
              <w:tabs>
                <w:tab w:val="left" w:pos="0"/>
                <w:tab w:val="left" w:pos="284"/>
              </w:tabs>
              <w:autoSpaceDE w:val="0"/>
              <w:autoSpaceDN w:val="0"/>
              <w:adjustRightInd w:val="0"/>
              <w:jc w:val="center"/>
              <w:rPr>
                <w:rFonts w:ascii="Times New Roman" w:eastAsia="Times New Roman" w:hAnsi="Times New Roman" w:cs="Times New Roman"/>
                <w:b/>
                <w:bCs/>
              </w:rPr>
            </w:pPr>
            <w:r w:rsidRPr="00472767">
              <w:rPr>
                <w:rFonts w:ascii="Times New Roman" w:eastAsia="Times New Roman" w:hAnsi="Times New Roman" w:cs="Times New Roman"/>
                <w:b/>
                <w:bCs/>
              </w:rPr>
              <w:t>Оценка по критериям</w:t>
            </w:r>
          </w:p>
        </w:tc>
        <w:tc>
          <w:tcPr>
            <w:tcW w:w="965" w:type="dxa"/>
            <w:vMerge w:val="restart"/>
            <w:noWrap/>
            <w:hideMark/>
          </w:tcPr>
          <w:p w:rsidR="009C6E42" w:rsidRPr="00472767" w:rsidRDefault="009C6E42" w:rsidP="009C6E42">
            <w:pPr>
              <w:widowControl w:val="0"/>
              <w:tabs>
                <w:tab w:val="left" w:pos="0"/>
                <w:tab w:val="left" w:pos="284"/>
              </w:tabs>
              <w:autoSpaceDE w:val="0"/>
              <w:autoSpaceDN w:val="0"/>
              <w:adjustRightInd w:val="0"/>
              <w:jc w:val="both"/>
              <w:rPr>
                <w:rFonts w:ascii="Times New Roman" w:eastAsia="Times New Roman" w:hAnsi="Times New Roman" w:cs="Times New Roman"/>
              </w:rPr>
            </w:pPr>
            <w:r w:rsidRPr="00472767">
              <w:rPr>
                <w:rFonts w:ascii="Times New Roman" w:eastAsia="Times New Roman" w:hAnsi="Times New Roman" w:cs="Times New Roman"/>
                <w:b/>
                <w:bCs/>
              </w:rPr>
              <w:t>Сумма</w:t>
            </w:r>
          </w:p>
        </w:tc>
      </w:tr>
      <w:tr w:rsidR="009C6E42" w:rsidRPr="00472767" w:rsidTr="00472767">
        <w:trPr>
          <w:trHeight w:val="300"/>
          <w:tblHeader/>
        </w:trPr>
        <w:tc>
          <w:tcPr>
            <w:tcW w:w="993" w:type="dxa"/>
            <w:vMerge/>
          </w:tcPr>
          <w:p w:rsidR="009C6E42" w:rsidRPr="00472767" w:rsidRDefault="009C6E42" w:rsidP="00DF3C4F">
            <w:pPr>
              <w:widowControl w:val="0"/>
              <w:tabs>
                <w:tab w:val="left" w:pos="0"/>
                <w:tab w:val="left" w:pos="176"/>
                <w:tab w:val="left" w:pos="284"/>
              </w:tabs>
              <w:autoSpaceDE w:val="0"/>
              <w:autoSpaceDN w:val="0"/>
              <w:adjustRightInd w:val="0"/>
              <w:rPr>
                <w:rFonts w:ascii="Times New Roman" w:eastAsia="Times New Roman" w:hAnsi="Times New Roman" w:cs="Times New Roman"/>
                <w:b/>
                <w:bCs/>
              </w:rPr>
            </w:pPr>
          </w:p>
        </w:tc>
        <w:tc>
          <w:tcPr>
            <w:tcW w:w="3260" w:type="dxa"/>
            <w:vMerge/>
            <w:noWrap/>
            <w:hideMark/>
          </w:tcPr>
          <w:p w:rsidR="009C6E42" w:rsidRPr="00472767" w:rsidRDefault="009C6E42" w:rsidP="009C6E42">
            <w:pPr>
              <w:widowControl w:val="0"/>
              <w:tabs>
                <w:tab w:val="left" w:pos="0"/>
                <w:tab w:val="left" w:pos="284"/>
              </w:tabs>
              <w:autoSpaceDE w:val="0"/>
              <w:autoSpaceDN w:val="0"/>
              <w:adjustRightInd w:val="0"/>
              <w:jc w:val="both"/>
              <w:rPr>
                <w:rFonts w:ascii="Times New Roman" w:eastAsia="Times New Roman" w:hAnsi="Times New Roman" w:cs="Times New Roman"/>
                <w:b/>
                <w:bCs/>
              </w:rPr>
            </w:pPr>
          </w:p>
        </w:tc>
        <w:tc>
          <w:tcPr>
            <w:tcW w:w="851" w:type="dxa"/>
            <w:noWrap/>
            <w:hideMark/>
          </w:tcPr>
          <w:p w:rsidR="009C6E42" w:rsidRPr="00472767" w:rsidRDefault="009C6E42" w:rsidP="009C6E42">
            <w:pPr>
              <w:widowControl w:val="0"/>
              <w:tabs>
                <w:tab w:val="left" w:pos="0"/>
                <w:tab w:val="left" w:pos="284"/>
              </w:tabs>
              <w:autoSpaceDE w:val="0"/>
              <w:autoSpaceDN w:val="0"/>
              <w:adjustRightInd w:val="0"/>
              <w:jc w:val="center"/>
              <w:rPr>
                <w:rFonts w:ascii="Times New Roman" w:eastAsia="Times New Roman" w:hAnsi="Times New Roman" w:cs="Times New Roman"/>
                <w:b/>
                <w:bCs/>
              </w:rPr>
            </w:pPr>
            <w:r w:rsidRPr="00472767">
              <w:rPr>
                <w:rFonts w:ascii="Times New Roman" w:eastAsia="Times New Roman" w:hAnsi="Times New Roman" w:cs="Times New Roman"/>
                <w:b/>
                <w:bCs/>
              </w:rPr>
              <w:t>1.1</w:t>
            </w:r>
          </w:p>
        </w:tc>
        <w:tc>
          <w:tcPr>
            <w:tcW w:w="708" w:type="dxa"/>
            <w:noWrap/>
            <w:hideMark/>
          </w:tcPr>
          <w:p w:rsidR="009C6E42" w:rsidRPr="00472767" w:rsidRDefault="009C6E42" w:rsidP="009C6E42">
            <w:pPr>
              <w:widowControl w:val="0"/>
              <w:tabs>
                <w:tab w:val="left" w:pos="0"/>
                <w:tab w:val="left" w:pos="284"/>
              </w:tabs>
              <w:autoSpaceDE w:val="0"/>
              <w:autoSpaceDN w:val="0"/>
              <w:adjustRightInd w:val="0"/>
              <w:jc w:val="center"/>
              <w:rPr>
                <w:rFonts w:ascii="Times New Roman" w:eastAsia="Times New Roman" w:hAnsi="Times New Roman" w:cs="Times New Roman"/>
                <w:b/>
                <w:bCs/>
              </w:rPr>
            </w:pPr>
            <w:r w:rsidRPr="00472767">
              <w:rPr>
                <w:rFonts w:ascii="Times New Roman" w:eastAsia="Times New Roman" w:hAnsi="Times New Roman" w:cs="Times New Roman"/>
                <w:b/>
                <w:bCs/>
              </w:rPr>
              <w:t>1.2</w:t>
            </w:r>
          </w:p>
        </w:tc>
        <w:tc>
          <w:tcPr>
            <w:tcW w:w="709" w:type="dxa"/>
            <w:noWrap/>
            <w:hideMark/>
          </w:tcPr>
          <w:p w:rsidR="009C6E42" w:rsidRPr="00472767" w:rsidRDefault="009C6E42" w:rsidP="009C6E42">
            <w:pPr>
              <w:widowControl w:val="0"/>
              <w:tabs>
                <w:tab w:val="left" w:pos="0"/>
                <w:tab w:val="left" w:pos="284"/>
              </w:tabs>
              <w:autoSpaceDE w:val="0"/>
              <w:autoSpaceDN w:val="0"/>
              <w:adjustRightInd w:val="0"/>
              <w:jc w:val="center"/>
              <w:rPr>
                <w:rFonts w:ascii="Times New Roman" w:eastAsia="Times New Roman" w:hAnsi="Times New Roman" w:cs="Times New Roman"/>
                <w:b/>
                <w:bCs/>
              </w:rPr>
            </w:pPr>
            <w:r w:rsidRPr="00472767">
              <w:rPr>
                <w:rFonts w:ascii="Times New Roman" w:eastAsia="Times New Roman" w:hAnsi="Times New Roman" w:cs="Times New Roman"/>
                <w:b/>
                <w:bCs/>
              </w:rPr>
              <w:t>2.1</w:t>
            </w:r>
          </w:p>
        </w:tc>
        <w:tc>
          <w:tcPr>
            <w:tcW w:w="567" w:type="dxa"/>
            <w:noWrap/>
            <w:hideMark/>
          </w:tcPr>
          <w:p w:rsidR="009C6E42" w:rsidRPr="00472767" w:rsidRDefault="009C6E42" w:rsidP="009C6E42">
            <w:pPr>
              <w:widowControl w:val="0"/>
              <w:tabs>
                <w:tab w:val="left" w:pos="0"/>
                <w:tab w:val="left" w:pos="284"/>
              </w:tabs>
              <w:autoSpaceDE w:val="0"/>
              <w:autoSpaceDN w:val="0"/>
              <w:adjustRightInd w:val="0"/>
              <w:jc w:val="center"/>
              <w:rPr>
                <w:rFonts w:ascii="Times New Roman" w:eastAsia="Times New Roman" w:hAnsi="Times New Roman" w:cs="Times New Roman"/>
                <w:b/>
                <w:bCs/>
              </w:rPr>
            </w:pPr>
            <w:r w:rsidRPr="00472767">
              <w:rPr>
                <w:rFonts w:ascii="Times New Roman" w:eastAsia="Times New Roman" w:hAnsi="Times New Roman" w:cs="Times New Roman"/>
                <w:b/>
                <w:bCs/>
              </w:rPr>
              <w:t>2.2</w:t>
            </w:r>
          </w:p>
        </w:tc>
        <w:tc>
          <w:tcPr>
            <w:tcW w:w="567" w:type="dxa"/>
            <w:noWrap/>
            <w:hideMark/>
          </w:tcPr>
          <w:p w:rsidR="009C6E42" w:rsidRPr="00472767" w:rsidRDefault="009C6E42" w:rsidP="009C6E42">
            <w:pPr>
              <w:widowControl w:val="0"/>
              <w:tabs>
                <w:tab w:val="left" w:pos="0"/>
                <w:tab w:val="left" w:pos="284"/>
              </w:tabs>
              <w:autoSpaceDE w:val="0"/>
              <w:autoSpaceDN w:val="0"/>
              <w:adjustRightInd w:val="0"/>
              <w:jc w:val="center"/>
              <w:rPr>
                <w:rFonts w:ascii="Times New Roman" w:eastAsia="Times New Roman" w:hAnsi="Times New Roman" w:cs="Times New Roman"/>
                <w:b/>
                <w:bCs/>
              </w:rPr>
            </w:pPr>
            <w:r w:rsidRPr="00472767">
              <w:rPr>
                <w:rFonts w:ascii="Times New Roman" w:eastAsia="Times New Roman" w:hAnsi="Times New Roman" w:cs="Times New Roman"/>
                <w:b/>
                <w:bCs/>
              </w:rPr>
              <w:t>2.3</w:t>
            </w:r>
          </w:p>
        </w:tc>
        <w:tc>
          <w:tcPr>
            <w:tcW w:w="567" w:type="dxa"/>
            <w:noWrap/>
            <w:hideMark/>
          </w:tcPr>
          <w:p w:rsidR="009C6E42" w:rsidRPr="00472767" w:rsidRDefault="009C6E42" w:rsidP="009C6E42">
            <w:pPr>
              <w:widowControl w:val="0"/>
              <w:tabs>
                <w:tab w:val="left" w:pos="0"/>
                <w:tab w:val="left" w:pos="284"/>
              </w:tabs>
              <w:autoSpaceDE w:val="0"/>
              <w:autoSpaceDN w:val="0"/>
              <w:adjustRightInd w:val="0"/>
              <w:jc w:val="center"/>
              <w:rPr>
                <w:rFonts w:ascii="Times New Roman" w:eastAsia="Times New Roman" w:hAnsi="Times New Roman" w:cs="Times New Roman"/>
                <w:b/>
                <w:bCs/>
              </w:rPr>
            </w:pPr>
            <w:r w:rsidRPr="00472767">
              <w:rPr>
                <w:rFonts w:ascii="Times New Roman" w:eastAsia="Times New Roman" w:hAnsi="Times New Roman" w:cs="Times New Roman"/>
                <w:b/>
                <w:bCs/>
              </w:rPr>
              <w:t>2.4</w:t>
            </w:r>
          </w:p>
        </w:tc>
        <w:tc>
          <w:tcPr>
            <w:tcW w:w="567" w:type="dxa"/>
            <w:noWrap/>
            <w:hideMark/>
          </w:tcPr>
          <w:p w:rsidR="009C6E42" w:rsidRPr="00472767" w:rsidRDefault="009C6E42" w:rsidP="009C6E42">
            <w:pPr>
              <w:widowControl w:val="0"/>
              <w:tabs>
                <w:tab w:val="left" w:pos="0"/>
                <w:tab w:val="left" w:pos="284"/>
              </w:tabs>
              <w:autoSpaceDE w:val="0"/>
              <w:autoSpaceDN w:val="0"/>
              <w:adjustRightInd w:val="0"/>
              <w:jc w:val="center"/>
              <w:rPr>
                <w:rFonts w:ascii="Times New Roman" w:eastAsia="Times New Roman" w:hAnsi="Times New Roman" w:cs="Times New Roman"/>
                <w:b/>
                <w:bCs/>
              </w:rPr>
            </w:pPr>
            <w:r w:rsidRPr="00472767">
              <w:rPr>
                <w:rFonts w:ascii="Times New Roman" w:eastAsia="Times New Roman" w:hAnsi="Times New Roman" w:cs="Times New Roman"/>
                <w:b/>
                <w:bCs/>
              </w:rPr>
              <w:t>2.5</w:t>
            </w:r>
          </w:p>
        </w:tc>
        <w:tc>
          <w:tcPr>
            <w:tcW w:w="691" w:type="dxa"/>
            <w:noWrap/>
            <w:hideMark/>
          </w:tcPr>
          <w:p w:rsidR="009C6E42" w:rsidRPr="00472767" w:rsidRDefault="009C6E42" w:rsidP="009C6E42">
            <w:pPr>
              <w:widowControl w:val="0"/>
              <w:tabs>
                <w:tab w:val="left" w:pos="0"/>
                <w:tab w:val="left" w:pos="284"/>
              </w:tabs>
              <w:autoSpaceDE w:val="0"/>
              <w:autoSpaceDN w:val="0"/>
              <w:adjustRightInd w:val="0"/>
              <w:jc w:val="center"/>
              <w:rPr>
                <w:rFonts w:ascii="Times New Roman" w:eastAsia="Times New Roman" w:hAnsi="Times New Roman" w:cs="Times New Roman"/>
                <w:b/>
                <w:bCs/>
              </w:rPr>
            </w:pPr>
            <w:r w:rsidRPr="00472767">
              <w:rPr>
                <w:rFonts w:ascii="Times New Roman" w:eastAsia="Times New Roman" w:hAnsi="Times New Roman" w:cs="Times New Roman"/>
                <w:b/>
                <w:bCs/>
              </w:rPr>
              <w:t>2.6</w:t>
            </w:r>
          </w:p>
        </w:tc>
        <w:tc>
          <w:tcPr>
            <w:tcW w:w="544" w:type="dxa"/>
            <w:noWrap/>
            <w:hideMark/>
          </w:tcPr>
          <w:p w:rsidR="009C6E42" w:rsidRPr="00472767" w:rsidRDefault="009C6E42" w:rsidP="009C6E42">
            <w:pPr>
              <w:widowControl w:val="0"/>
              <w:tabs>
                <w:tab w:val="left" w:pos="0"/>
                <w:tab w:val="left" w:pos="284"/>
              </w:tabs>
              <w:autoSpaceDE w:val="0"/>
              <w:autoSpaceDN w:val="0"/>
              <w:adjustRightInd w:val="0"/>
              <w:jc w:val="center"/>
              <w:rPr>
                <w:rFonts w:ascii="Times New Roman" w:eastAsia="Times New Roman" w:hAnsi="Times New Roman" w:cs="Times New Roman"/>
                <w:b/>
                <w:bCs/>
              </w:rPr>
            </w:pPr>
            <w:r w:rsidRPr="00472767">
              <w:rPr>
                <w:rFonts w:ascii="Times New Roman" w:eastAsia="Times New Roman" w:hAnsi="Times New Roman" w:cs="Times New Roman"/>
                <w:b/>
                <w:bCs/>
              </w:rPr>
              <w:t>3.1</w:t>
            </w:r>
          </w:p>
        </w:tc>
        <w:tc>
          <w:tcPr>
            <w:tcW w:w="544" w:type="dxa"/>
            <w:noWrap/>
            <w:hideMark/>
          </w:tcPr>
          <w:p w:rsidR="009C6E42" w:rsidRPr="00472767" w:rsidRDefault="009C6E42" w:rsidP="009C6E42">
            <w:pPr>
              <w:widowControl w:val="0"/>
              <w:tabs>
                <w:tab w:val="left" w:pos="0"/>
                <w:tab w:val="left" w:pos="284"/>
              </w:tabs>
              <w:autoSpaceDE w:val="0"/>
              <w:autoSpaceDN w:val="0"/>
              <w:adjustRightInd w:val="0"/>
              <w:jc w:val="center"/>
              <w:rPr>
                <w:rFonts w:ascii="Times New Roman" w:eastAsia="Times New Roman" w:hAnsi="Times New Roman" w:cs="Times New Roman"/>
                <w:b/>
                <w:bCs/>
              </w:rPr>
            </w:pPr>
            <w:r w:rsidRPr="00472767">
              <w:rPr>
                <w:rFonts w:ascii="Times New Roman" w:eastAsia="Times New Roman" w:hAnsi="Times New Roman" w:cs="Times New Roman"/>
                <w:b/>
                <w:bCs/>
              </w:rPr>
              <w:t>3.2</w:t>
            </w:r>
          </w:p>
        </w:tc>
        <w:tc>
          <w:tcPr>
            <w:tcW w:w="544" w:type="dxa"/>
            <w:noWrap/>
            <w:hideMark/>
          </w:tcPr>
          <w:p w:rsidR="009C6E42" w:rsidRPr="00472767" w:rsidRDefault="009C6E42" w:rsidP="009C6E42">
            <w:pPr>
              <w:widowControl w:val="0"/>
              <w:tabs>
                <w:tab w:val="left" w:pos="0"/>
                <w:tab w:val="left" w:pos="284"/>
              </w:tabs>
              <w:autoSpaceDE w:val="0"/>
              <w:autoSpaceDN w:val="0"/>
              <w:adjustRightInd w:val="0"/>
              <w:jc w:val="center"/>
              <w:rPr>
                <w:rFonts w:ascii="Times New Roman" w:eastAsia="Times New Roman" w:hAnsi="Times New Roman" w:cs="Times New Roman"/>
                <w:b/>
                <w:bCs/>
              </w:rPr>
            </w:pPr>
            <w:r w:rsidRPr="00472767">
              <w:rPr>
                <w:rFonts w:ascii="Times New Roman" w:eastAsia="Times New Roman" w:hAnsi="Times New Roman" w:cs="Times New Roman"/>
                <w:b/>
                <w:bCs/>
              </w:rPr>
              <w:t>3.3</w:t>
            </w:r>
          </w:p>
        </w:tc>
        <w:tc>
          <w:tcPr>
            <w:tcW w:w="544" w:type="dxa"/>
            <w:noWrap/>
            <w:hideMark/>
          </w:tcPr>
          <w:p w:rsidR="009C6E42" w:rsidRPr="00472767" w:rsidRDefault="009C6E42" w:rsidP="009C6E42">
            <w:pPr>
              <w:widowControl w:val="0"/>
              <w:tabs>
                <w:tab w:val="left" w:pos="0"/>
                <w:tab w:val="left" w:pos="284"/>
              </w:tabs>
              <w:autoSpaceDE w:val="0"/>
              <w:autoSpaceDN w:val="0"/>
              <w:adjustRightInd w:val="0"/>
              <w:jc w:val="center"/>
              <w:rPr>
                <w:rFonts w:ascii="Times New Roman" w:eastAsia="Times New Roman" w:hAnsi="Times New Roman" w:cs="Times New Roman"/>
                <w:b/>
                <w:bCs/>
              </w:rPr>
            </w:pPr>
            <w:r w:rsidRPr="00472767">
              <w:rPr>
                <w:rFonts w:ascii="Times New Roman" w:eastAsia="Times New Roman" w:hAnsi="Times New Roman" w:cs="Times New Roman"/>
                <w:b/>
                <w:bCs/>
              </w:rPr>
              <w:t>3.4</w:t>
            </w:r>
          </w:p>
        </w:tc>
        <w:tc>
          <w:tcPr>
            <w:tcW w:w="544" w:type="dxa"/>
            <w:noWrap/>
            <w:hideMark/>
          </w:tcPr>
          <w:p w:rsidR="009C6E42" w:rsidRPr="00472767" w:rsidRDefault="009C6E42" w:rsidP="009C6E42">
            <w:pPr>
              <w:widowControl w:val="0"/>
              <w:tabs>
                <w:tab w:val="left" w:pos="0"/>
                <w:tab w:val="left" w:pos="284"/>
              </w:tabs>
              <w:autoSpaceDE w:val="0"/>
              <w:autoSpaceDN w:val="0"/>
              <w:adjustRightInd w:val="0"/>
              <w:jc w:val="center"/>
              <w:rPr>
                <w:rFonts w:ascii="Times New Roman" w:eastAsia="Times New Roman" w:hAnsi="Times New Roman" w:cs="Times New Roman"/>
                <w:b/>
                <w:bCs/>
              </w:rPr>
            </w:pPr>
            <w:r w:rsidRPr="00472767">
              <w:rPr>
                <w:rFonts w:ascii="Times New Roman" w:eastAsia="Times New Roman" w:hAnsi="Times New Roman" w:cs="Times New Roman"/>
                <w:b/>
                <w:bCs/>
              </w:rPr>
              <w:t>3.5</w:t>
            </w:r>
          </w:p>
        </w:tc>
        <w:tc>
          <w:tcPr>
            <w:tcW w:w="544" w:type="dxa"/>
            <w:noWrap/>
            <w:hideMark/>
          </w:tcPr>
          <w:p w:rsidR="009C6E42" w:rsidRPr="00472767" w:rsidRDefault="009C6E42" w:rsidP="009C6E42">
            <w:pPr>
              <w:widowControl w:val="0"/>
              <w:tabs>
                <w:tab w:val="left" w:pos="0"/>
                <w:tab w:val="left" w:pos="284"/>
              </w:tabs>
              <w:autoSpaceDE w:val="0"/>
              <w:autoSpaceDN w:val="0"/>
              <w:adjustRightInd w:val="0"/>
              <w:jc w:val="center"/>
              <w:rPr>
                <w:rFonts w:ascii="Times New Roman" w:eastAsia="Times New Roman" w:hAnsi="Times New Roman" w:cs="Times New Roman"/>
                <w:b/>
                <w:bCs/>
              </w:rPr>
            </w:pPr>
            <w:r w:rsidRPr="00472767">
              <w:rPr>
                <w:rFonts w:ascii="Times New Roman" w:eastAsia="Times New Roman" w:hAnsi="Times New Roman" w:cs="Times New Roman"/>
                <w:b/>
                <w:bCs/>
              </w:rPr>
              <w:t>3.6</w:t>
            </w:r>
          </w:p>
        </w:tc>
        <w:tc>
          <w:tcPr>
            <w:tcW w:w="544" w:type="dxa"/>
            <w:noWrap/>
            <w:hideMark/>
          </w:tcPr>
          <w:p w:rsidR="009C6E42" w:rsidRPr="00472767" w:rsidRDefault="009C6E42" w:rsidP="009C6E42">
            <w:pPr>
              <w:widowControl w:val="0"/>
              <w:tabs>
                <w:tab w:val="left" w:pos="0"/>
                <w:tab w:val="left" w:pos="284"/>
              </w:tabs>
              <w:autoSpaceDE w:val="0"/>
              <w:autoSpaceDN w:val="0"/>
              <w:adjustRightInd w:val="0"/>
              <w:jc w:val="center"/>
              <w:rPr>
                <w:rFonts w:ascii="Times New Roman" w:eastAsia="Times New Roman" w:hAnsi="Times New Roman" w:cs="Times New Roman"/>
                <w:b/>
                <w:bCs/>
              </w:rPr>
            </w:pPr>
            <w:r w:rsidRPr="00472767">
              <w:rPr>
                <w:rFonts w:ascii="Times New Roman" w:eastAsia="Times New Roman" w:hAnsi="Times New Roman" w:cs="Times New Roman"/>
                <w:b/>
                <w:bCs/>
              </w:rPr>
              <w:t>3.7</w:t>
            </w:r>
          </w:p>
        </w:tc>
        <w:tc>
          <w:tcPr>
            <w:tcW w:w="965" w:type="dxa"/>
            <w:vMerge/>
            <w:noWrap/>
            <w:hideMark/>
          </w:tcPr>
          <w:p w:rsidR="009C6E42" w:rsidRPr="00472767" w:rsidRDefault="009C6E42" w:rsidP="009C6E42">
            <w:pPr>
              <w:widowControl w:val="0"/>
              <w:tabs>
                <w:tab w:val="left" w:pos="0"/>
                <w:tab w:val="left" w:pos="284"/>
              </w:tabs>
              <w:autoSpaceDE w:val="0"/>
              <w:autoSpaceDN w:val="0"/>
              <w:adjustRightInd w:val="0"/>
              <w:jc w:val="center"/>
              <w:rPr>
                <w:rFonts w:ascii="Times New Roman" w:eastAsia="Times New Roman" w:hAnsi="Times New Roman" w:cs="Times New Roman"/>
                <w:b/>
                <w:bCs/>
              </w:rPr>
            </w:pPr>
          </w:p>
        </w:tc>
      </w:tr>
      <w:tr w:rsidR="00BE0230" w:rsidRPr="00472767" w:rsidTr="00472767">
        <w:trPr>
          <w:trHeight w:val="300"/>
        </w:trPr>
        <w:tc>
          <w:tcPr>
            <w:tcW w:w="993" w:type="dxa"/>
          </w:tcPr>
          <w:p w:rsidR="00BE0230" w:rsidRPr="00472767" w:rsidRDefault="00BE0230" w:rsidP="00DF3C4F">
            <w:pPr>
              <w:widowControl w:val="0"/>
              <w:numPr>
                <w:ilvl w:val="0"/>
                <w:numId w:val="15"/>
              </w:numPr>
              <w:tabs>
                <w:tab w:val="left" w:pos="-108"/>
                <w:tab w:val="left" w:pos="0"/>
                <w:tab w:val="left" w:pos="176"/>
              </w:tabs>
              <w:autoSpaceDE w:val="0"/>
              <w:autoSpaceDN w:val="0"/>
              <w:adjustRightInd w:val="0"/>
              <w:ind w:left="0" w:firstLine="0"/>
              <w:contextualSpacing/>
              <w:rPr>
                <w:rFonts w:ascii="Times New Roman" w:eastAsia="Times New Roman" w:hAnsi="Times New Roman" w:cs="Times New Roman"/>
                <w:sz w:val="24"/>
                <w:szCs w:val="24"/>
              </w:rPr>
            </w:pPr>
          </w:p>
        </w:tc>
        <w:tc>
          <w:tcPr>
            <w:tcW w:w="3260" w:type="dxa"/>
            <w:noWrap/>
            <w:vAlign w:val="bottom"/>
          </w:tcPr>
          <w:p w:rsidR="00BE0230" w:rsidRPr="00472767" w:rsidRDefault="00CD6645" w:rsidP="005E20EB">
            <w:pPr>
              <w:rPr>
                <w:rFonts w:ascii="Times New Roman" w:hAnsi="Times New Roman" w:cs="Times New Roman"/>
                <w:color w:val="000000"/>
              </w:rPr>
            </w:pPr>
            <w:r w:rsidRPr="00472767">
              <w:rPr>
                <w:rFonts w:ascii="Times New Roman" w:hAnsi="Times New Roman" w:cs="Times New Roman"/>
                <w:color w:val="000000"/>
              </w:rPr>
              <w:t>МБОУ "Каменская СШ"</w:t>
            </w:r>
          </w:p>
        </w:tc>
        <w:tc>
          <w:tcPr>
            <w:tcW w:w="851" w:type="dxa"/>
            <w:noWrap/>
            <w:vAlign w:val="center"/>
          </w:tcPr>
          <w:p w:rsidR="00BE0230" w:rsidRPr="00472767" w:rsidRDefault="00BE0230"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708" w:type="dxa"/>
            <w:noWrap/>
            <w:vAlign w:val="center"/>
          </w:tcPr>
          <w:p w:rsidR="00BE0230" w:rsidRPr="00472767" w:rsidRDefault="00BE0230"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709" w:type="dxa"/>
            <w:noWrap/>
            <w:vAlign w:val="center"/>
          </w:tcPr>
          <w:p w:rsidR="00BE0230" w:rsidRPr="00472767" w:rsidRDefault="00BE0230"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BE0230" w:rsidRPr="00472767" w:rsidRDefault="00BE0230"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BE0230" w:rsidRPr="00472767" w:rsidRDefault="00BE0230"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BE0230" w:rsidRPr="00472767" w:rsidRDefault="00BE0230"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BE0230" w:rsidRPr="00472767" w:rsidRDefault="00BE0230" w:rsidP="005E20EB">
            <w:pPr>
              <w:jc w:val="center"/>
              <w:rPr>
                <w:rFonts w:ascii="Times New Roman" w:hAnsi="Times New Roman" w:cs="Times New Roman"/>
                <w:color w:val="000000"/>
              </w:rPr>
            </w:pPr>
            <w:r w:rsidRPr="00472767">
              <w:rPr>
                <w:rFonts w:ascii="Times New Roman" w:hAnsi="Times New Roman" w:cs="Times New Roman"/>
                <w:color w:val="000000"/>
              </w:rPr>
              <w:t>0</w:t>
            </w:r>
          </w:p>
        </w:tc>
        <w:tc>
          <w:tcPr>
            <w:tcW w:w="691" w:type="dxa"/>
            <w:noWrap/>
            <w:vAlign w:val="center"/>
          </w:tcPr>
          <w:p w:rsidR="00BE0230" w:rsidRPr="00472767" w:rsidRDefault="00BE0230"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44" w:type="dxa"/>
            <w:noWrap/>
            <w:vAlign w:val="center"/>
          </w:tcPr>
          <w:p w:rsidR="00BE0230" w:rsidRPr="00472767" w:rsidRDefault="00BE0230"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44" w:type="dxa"/>
            <w:noWrap/>
            <w:vAlign w:val="center"/>
          </w:tcPr>
          <w:p w:rsidR="00BE0230" w:rsidRPr="00472767" w:rsidRDefault="00BE0230"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44" w:type="dxa"/>
            <w:noWrap/>
            <w:vAlign w:val="center"/>
          </w:tcPr>
          <w:p w:rsidR="00BE0230" w:rsidRPr="00472767" w:rsidRDefault="00BE0230" w:rsidP="005E20EB">
            <w:pPr>
              <w:jc w:val="center"/>
              <w:rPr>
                <w:rFonts w:ascii="Times New Roman" w:hAnsi="Times New Roman" w:cs="Times New Roman"/>
                <w:color w:val="000000"/>
              </w:rPr>
            </w:pPr>
            <w:r w:rsidRPr="00472767">
              <w:rPr>
                <w:rFonts w:ascii="Times New Roman" w:hAnsi="Times New Roman" w:cs="Times New Roman"/>
                <w:color w:val="000000"/>
              </w:rPr>
              <w:t>2</w:t>
            </w:r>
          </w:p>
        </w:tc>
        <w:tc>
          <w:tcPr>
            <w:tcW w:w="544" w:type="dxa"/>
            <w:noWrap/>
            <w:vAlign w:val="center"/>
          </w:tcPr>
          <w:p w:rsidR="00BE0230" w:rsidRPr="00472767" w:rsidRDefault="00BE0230"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44" w:type="dxa"/>
            <w:noWrap/>
            <w:vAlign w:val="center"/>
          </w:tcPr>
          <w:p w:rsidR="00BE0230" w:rsidRPr="00472767" w:rsidRDefault="00BE0230" w:rsidP="005E20EB">
            <w:pPr>
              <w:jc w:val="center"/>
              <w:rPr>
                <w:rFonts w:ascii="Times New Roman" w:hAnsi="Times New Roman" w:cs="Times New Roman"/>
                <w:color w:val="000000"/>
              </w:rPr>
            </w:pPr>
            <w:r w:rsidRPr="00472767">
              <w:rPr>
                <w:rFonts w:ascii="Times New Roman" w:hAnsi="Times New Roman" w:cs="Times New Roman"/>
                <w:color w:val="000000"/>
              </w:rPr>
              <w:t>5</w:t>
            </w:r>
          </w:p>
        </w:tc>
        <w:tc>
          <w:tcPr>
            <w:tcW w:w="544" w:type="dxa"/>
            <w:noWrap/>
            <w:vAlign w:val="center"/>
          </w:tcPr>
          <w:p w:rsidR="00BE0230" w:rsidRPr="00472767" w:rsidRDefault="00BE0230" w:rsidP="005E20EB">
            <w:pPr>
              <w:jc w:val="center"/>
              <w:rPr>
                <w:rFonts w:ascii="Times New Roman" w:hAnsi="Times New Roman" w:cs="Times New Roman"/>
                <w:color w:val="000000"/>
              </w:rPr>
            </w:pPr>
            <w:r w:rsidRPr="00472767">
              <w:rPr>
                <w:rFonts w:ascii="Times New Roman" w:hAnsi="Times New Roman" w:cs="Times New Roman"/>
                <w:color w:val="000000"/>
              </w:rPr>
              <w:t>2</w:t>
            </w:r>
          </w:p>
        </w:tc>
        <w:tc>
          <w:tcPr>
            <w:tcW w:w="544" w:type="dxa"/>
            <w:noWrap/>
            <w:vAlign w:val="center"/>
          </w:tcPr>
          <w:p w:rsidR="00BE0230" w:rsidRPr="00472767" w:rsidRDefault="00BE0230"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965" w:type="dxa"/>
            <w:noWrap/>
            <w:vAlign w:val="center"/>
          </w:tcPr>
          <w:p w:rsidR="00BE0230" w:rsidRPr="00472767" w:rsidRDefault="00BE0230" w:rsidP="005E20EB">
            <w:pPr>
              <w:jc w:val="center"/>
              <w:rPr>
                <w:rFonts w:ascii="Times New Roman" w:hAnsi="Times New Roman" w:cs="Times New Roman"/>
                <w:b/>
                <w:bCs/>
                <w:color w:val="000000"/>
              </w:rPr>
            </w:pPr>
            <w:r w:rsidRPr="00472767">
              <w:rPr>
                <w:rFonts w:ascii="Times New Roman" w:hAnsi="Times New Roman" w:cs="Times New Roman"/>
                <w:b/>
                <w:bCs/>
                <w:color w:val="000000"/>
              </w:rPr>
              <w:t>20</w:t>
            </w:r>
          </w:p>
        </w:tc>
      </w:tr>
      <w:tr w:rsidR="00472767" w:rsidRPr="00472767" w:rsidTr="00472767">
        <w:trPr>
          <w:trHeight w:val="300"/>
        </w:trPr>
        <w:tc>
          <w:tcPr>
            <w:tcW w:w="993" w:type="dxa"/>
          </w:tcPr>
          <w:p w:rsidR="00472767" w:rsidRPr="00472767" w:rsidRDefault="00472767" w:rsidP="00DF3C4F">
            <w:pPr>
              <w:widowControl w:val="0"/>
              <w:numPr>
                <w:ilvl w:val="0"/>
                <w:numId w:val="15"/>
              </w:numPr>
              <w:tabs>
                <w:tab w:val="left" w:pos="-108"/>
                <w:tab w:val="left" w:pos="0"/>
                <w:tab w:val="left" w:pos="176"/>
              </w:tabs>
              <w:autoSpaceDE w:val="0"/>
              <w:autoSpaceDN w:val="0"/>
              <w:adjustRightInd w:val="0"/>
              <w:ind w:left="0" w:firstLine="0"/>
              <w:contextualSpacing/>
              <w:rPr>
                <w:rFonts w:ascii="Times New Roman" w:eastAsia="Times New Roman" w:hAnsi="Times New Roman" w:cs="Times New Roman"/>
                <w:sz w:val="24"/>
                <w:szCs w:val="24"/>
              </w:rPr>
            </w:pPr>
          </w:p>
        </w:tc>
        <w:tc>
          <w:tcPr>
            <w:tcW w:w="3260" w:type="dxa"/>
            <w:noWrap/>
            <w:vAlign w:val="bottom"/>
          </w:tcPr>
          <w:p w:rsidR="00472767" w:rsidRPr="00472767" w:rsidRDefault="00CD6645" w:rsidP="00CD6645">
            <w:pPr>
              <w:rPr>
                <w:rFonts w:ascii="Times New Roman" w:hAnsi="Times New Roman" w:cs="Times New Roman"/>
                <w:color w:val="000000"/>
              </w:rPr>
            </w:pPr>
            <w:r w:rsidRPr="00472767">
              <w:rPr>
                <w:rFonts w:ascii="Times New Roman" w:hAnsi="Times New Roman" w:cs="Times New Roman"/>
                <w:color w:val="000000"/>
              </w:rPr>
              <w:t>МБОУ "Мезенская СШ имени А.Г. Торцева"</w:t>
            </w:r>
          </w:p>
        </w:tc>
        <w:tc>
          <w:tcPr>
            <w:tcW w:w="851"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708"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709"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691"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0</w:t>
            </w:r>
          </w:p>
        </w:tc>
        <w:tc>
          <w:tcPr>
            <w:tcW w:w="544"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44"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44"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2</w:t>
            </w:r>
          </w:p>
        </w:tc>
        <w:tc>
          <w:tcPr>
            <w:tcW w:w="544"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0</w:t>
            </w:r>
          </w:p>
        </w:tc>
        <w:tc>
          <w:tcPr>
            <w:tcW w:w="544"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5</w:t>
            </w:r>
          </w:p>
        </w:tc>
        <w:tc>
          <w:tcPr>
            <w:tcW w:w="544"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2</w:t>
            </w:r>
          </w:p>
        </w:tc>
        <w:tc>
          <w:tcPr>
            <w:tcW w:w="544"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965" w:type="dxa"/>
            <w:noWrap/>
            <w:vAlign w:val="center"/>
          </w:tcPr>
          <w:p w:rsidR="00472767" w:rsidRPr="00472767" w:rsidRDefault="00472767" w:rsidP="005E20EB">
            <w:pPr>
              <w:jc w:val="center"/>
              <w:rPr>
                <w:rFonts w:ascii="Times New Roman" w:hAnsi="Times New Roman" w:cs="Times New Roman"/>
                <w:b/>
                <w:bCs/>
                <w:color w:val="000000"/>
              </w:rPr>
            </w:pPr>
            <w:r w:rsidRPr="00472767">
              <w:rPr>
                <w:rFonts w:ascii="Times New Roman" w:hAnsi="Times New Roman" w:cs="Times New Roman"/>
                <w:b/>
                <w:bCs/>
                <w:color w:val="000000"/>
              </w:rPr>
              <w:t>19</w:t>
            </w:r>
          </w:p>
        </w:tc>
      </w:tr>
      <w:tr w:rsidR="00472767" w:rsidRPr="00472767" w:rsidTr="00472767">
        <w:trPr>
          <w:trHeight w:val="300"/>
        </w:trPr>
        <w:tc>
          <w:tcPr>
            <w:tcW w:w="993" w:type="dxa"/>
          </w:tcPr>
          <w:p w:rsidR="00472767" w:rsidRPr="00472767" w:rsidRDefault="00472767" w:rsidP="00DF3C4F">
            <w:pPr>
              <w:widowControl w:val="0"/>
              <w:numPr>
                <w:ilvl w:val="0"/>
                <w:numId w:val="15"/>
              </w:numPr>
              <w:tabs>
                <w:tab w:val="left" w:pos="-108"/>
                <w:tab w:val="left" w:pos="0"/>
                <w:tab w:val="left" w:pos="176"/>
              </w:tabs>
              <w:autoSpaceDE w:val="0"/>
              <w:autoSpaceDN w:val="0"/>
              <w:adjustRightInd w:val="0"/>
              <w:ind w:left="0" w:firstLine="0"/>
              <w:contextualSpacing/>
              <w:rPr>
                <w:rFonts w:ascii="Times New Roman" w:eastAsia="Times New Roman" w:hAnsi="Times New Roman" w:cs="Times New Roman"/>
                <w:sz w:val="24"/>
                <w:szCs w:val="24"/>
              </w:rPr>
            </w:pPr>
          </w:p>
        </w:tc>
        <w:tc>
          <w:tcPr>
            <w:tcW w:w="3260" w:type="dxa"/>
            <w:noWrap/>
            <w:vAlign w:val="bottom"/>
          </w:tcPr>
          <w:p w:rsidR="00472767" w:rsidRPr="00472767" w:rsidRDefault="00CD6645" w:rsidP="00CD6645">
            <w:pPr>
              <w:rPr>
                <w:rFonts w:ascii="Times New Roman" w:hAnsi="Times New Roman" w:cs="Times New Roman"/>
                <w:color w:val="000000"/>
              </w:rPr>
            </w:pPr>
            <w:r w:rsidRPr="00472767">
              <w:rPr>
                <w:rFonts w:ascii="Times New Roman" w:hAnsi="Times New Roman" w:cs="Times New Roman"/>
                <w:color w:val="000000"/>
              </w:rPr>
              <w:t>Филиал "Козьмогородская ОШ" МБОУ "Дорогорская СШ"</w:t>
            </w:r>
            <w:r>
              <w:rPr>
                <w:rFonts w:ascii="Times New Roman" w:hAnsi="Times New Roman" w:cs="Times New Roman"/>
                <w:color w:val="000000"/>
              </w:rPr>
              <w:t xml:space="preserve"> </w:t>
            </w:r>
          </w:p>
        </w:tc>
        <w:tc>
          <w:tcPr>
            <w:tcW w:w="851"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708"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709"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691"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0</w:t>
            </w:r>
          </w:p>
        </w:tc>
        <w:tc>
          <w:tcPr>
            <w:tcW w:w="544"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44"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44"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44"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44"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5</w:t>
            </w:r>
          </w:p>
        </w:tc>
        <w:tc>
          <w:tcPr>
            <w:tcW w:w="544"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44"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965" w:type="dxa"/>
            <w:noWrap/>
            <w:vAlign w:val="center"/>
          </w:tcPr>
          <w:p w:rsidR="00472767" w:rsidRPr="00472767" w:rsidRDefault="00472767" w:rsidP="005E20EB">
            <w:pPr>
              <w:jc w:val="center"/>
              <w:rPr>
                <w:rFonts w:ascii="Times New Roman" w:hAnsi="Times New Roman" w:cs="Times New Roman"/>
                <w:b/>
                <w:bCs/>
                <w:color w:val="000000"/>
              </w:rPr>
            </w:pPr>
            <w:r w:rsidRPr="00472767">
              <w:rPr>
                <w:rFonts w:ascii="Times New Roman" w:hAnsi="Times New Roman" w:cs="Times New Roman"/>
                <w:b/>
                <w:bCs/>
                <w:color w:val="000000"/>
              </w:rPr>
              <w:t>18</w:t>
            </w:r>
          </w:p>
        </w:tc>
      </w:tr>
      <w:tr w:rsidR="00472767" w:rsidRPr="00472767" w:rsidTr="00472767">
        <w:trPr>
          <w:trHeight w:val="300"/>
        </w:trPr>
        <w:tc>
          <w:tcPr>
            <w:tcW w:w="993" w:type="dxa"/>
          </w:tcPr>
          <w:p w:rsidR="00472767" w:rsidRPr="00472767" w:rsidRDefault="00472767" w:rsidP="00DF3C4F">
            <w:pPr>
              <w:widowControl w:val="0"/>
              <w:numPr>
                <w:ilvl w:val="0"/>
                <w:numId w:val="15"/>
              </w:numPr>
              <w:tabs>
                <w:tab w:val="left" w:pos="-108"/>
                <w:tab w:val="left" w:pos="0"/>
                <w:tab w:val="left" w:pos="176"/>
              </w:tabs>
              <w:autoSpaceDE w:val="0"/>
              <w:autoSpaceDN w:val="0"/>
              <w:adjustRightInd w:val="0"/>
              <w:ind w:left="0" w:firstLine="0"/>
              <w:contextualSpacing/>
              <w:rPr>
                <w:rFonts w:ascii="Times New Roman" w:eastAsia="Times New Roman" w:hAnsi="Times New Roman" w:cs="Times New Roman"/>
                <w:sz w:val="24"/>
                <w:szCs w:val="24"/>
              </w:rPr>
            </w:pPr>
          </w:p>
        </w:tc>
        <w:tc>
          <w:tcPr>
            <w:tcW w:w="3260" w:type="dxa"/>
            <w:noWrap/>
            <w:vAlign w:val="bottom"/>
          </w:tcPr>
          <w:p w:rsidR="00472767" w:rsidRPr="00472767" w:rsidRDefault="00CD6645" w:rsidP="005E20EB">
            <w:pPr>
              <w:rPr>
                <w:rFonts w:ascii="Times New Roman" w:hAnsi="Times New Roman" w:cs="Times New Roman"/>
                <w:color w:val="000000"/>
              </w:rPr>
            </w:pPr>
            <w:r w:rsidRPr="00472767">
              <w:rPr>
                <w:rFonts w:ascii="Times New Roman" w:hAnsi="Times New Roman" w:cs="Times New Roman"/>
                <w:color w:val="000000"/>
              </w:rPr>
              <w:t>МБОУ "Долгощельская СШ"</w:t>
            </w:r>
          </w:p>
        </w:tc>
        <w:tc>
          <w:tcPr>
            <w:tcW w:w="851"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1</w:t>
            </w:r>
          </w:p>
        </w:tc>
        <w:tc>
          <w:tcPr>
            <w:tcW w:w="708"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1</w:t>
            </w:r>
          </w:p>
        </w:tc>
        <w:tc>
          <w:tcPr>
            <w:tcW w:w="709"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0</w:t>
            </w:r>
          </w:p>
        </w:tc>
        <w:tc>
          <w:tcPr>
            <w:tcW w:w="567"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0</w:t>
            </w:r>
          </w:p>
        </w:tc>
        <w:tc>
          <w:tcPr>
            <w:tcW w:w="691"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0</w:t>
            </w:r>
          </w:p>
        </w:tc>
        <w:tc>
          <w:tcPr>
            <w:tcW w:w="544"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1</w:t>
            </w:r>
          </w:p>
        </w:tc>
        <w:tc>
          <w:tcPr>
            <w:tcW w:w="544"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1</w:t>
            </w:r>
          </w:p>
        </w:tc>
        <w:tc>
          <w:tcPr>
            <w:tcW w:w="544"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1</w:t>
            </w:r>
          </w:p>
        </w:tc>
        <w:tc>
          <w:tcPr>
            <w:tcW w:w="544"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1</w:t>
            </w:r>
          </w:p>
        </w:tc>
        <w:tc>
          <w:tcPr>
            <w:tcW w:w="544"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5</w:t>
            </w:r>
          </w:p>
        </w:tc>
        <w:tc>
          <w:tcPr>
            <w:tcW w:w="544"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2</w:t>
            </w:r>
          </w:p>
        </w:tc>
        <w:tc>
          <w:tcPr>
            <w:tcW w:w="544"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1</w:t>
            </w:r>
          </w:p>
        </w:tc>
        <w:tc>
          <w:tcPr>
            <w:tcW w:w="965" w:type="dxa"/>
            <w:noWrap/>
            <w:vAlign w:val="center"/>
          </w:tcPr>
          <w:p w:rsidR="00472767" w:rsidRPr="00472767" w:rsidRDefault="00472767">
            <w:pPr>
              <w:jc w:val="center"/>
              <w:rPr>
                <w:rFonts w:ascii="Times New Roman" w:hAnsi="Times New Roman" w:cs="Times New Roman"/>
                <w:b/>
                <w:bCs/>
                <w:color w:val="000000"/>
              </w:rPr>
            </w:pPr>
            <w:r w:rsidRPr="00472767">
              <w:rPr>
                <w:rFonts w:ascii="Times New Roman" w:hAnsi="Times New Roman" w:cs="Times New Roman"/>
                <w:b/>
                <w:bCs/>
                <w:color w:val="000000"/>
              </w:rPr>
              <w:t>17</w:t>
            </w:r>
          </w:p>
        </w:tc>
      </w:tr>
      <w:tr w:rsidR="00472767" w:rsidRPr="00472767" w:rsidTr="00472767">
        <w:trPr>
          <w:trHeight w:val="300"/>
        </w:trPr>
        <w:tc>
          <w:tcPr>
            <w:tcW w:w="993" w:type="dxa"/>
          </w:tcPr>
          <w:p w:rsidR="00472767" w:rsidRPr="00472767" w:rsidRDefault="00472767" w:rsidP="00DF3C4F">
            <w:pPr>
              <w:widowControl w:val="0"/>
              <w:numPr>
                <w:ilvl w:val="0"/>
                <w:numId w:val="15"/>
              </w:numPr>
              <w:tabs>
                <w:tab w:val="left" w:pos="-108"/>
                <w:tab w:val="left" w:pos="0"/>
                <w:tab w:val="left" w:pos="176"/>
              </w:tabs>
              <w:autoSpaceDE w:val="0"/>
              <w:autoSpaceDN w:val="0"/>
              <w:adjustRightInd w:val="0"/>
              <w:ind w:left="0" w:firstLine="0"/>
              <w:contextualSpacing/>
              <w:rPr>
                <w:rFonts w:ascii="Times New Roman" w:eastAsia="Times New Roman" w:hAnsi="Times New Roman" w:cs="Times New Roman"/>
                <w:sz w:val="24"/>
                <w:szCs w:val="24"/>
              </w:rPr>
            </w:pPr>
          </w:p>
        </w:tc>
        <w:tc>
          <w:tcPr>
            <w:tcW w:w="3260" w:type="dxa"/>
            <w:noWrap/>
            <w:vAlign w:val="bottom"/>
          </w:tcPr>
          <w:p w:rsidR="00472767" w:rsidRPr="00472767" w:rsidRDefault="00CD6645" w:rsidP="005E20EB">
            <w:pPr>
              <w:rPr>
                <w:rFonts w:ascii="Times New Roman" w:hAnsi="Times New Roman" w:cs="Times New Roman"/>
                <w:color w:val="000000"/>
              </w:rPr>
            </w:pPr>
            <w:r w:rsidRPr="00472767">
              <w:rPr>
                <w:rFonts w:ascii="Times New Roman" w:hAnsi="Times New Roman" w:cs="Times New Roman"/>
                <w:color w:val="000000"/>
              </w:rPr>
              <w:t>МБОУ "Дорогорская СШ"</w:t>
            </w:r>
          </w:p>
        </w:tc>
        <w:tc>
          <w:tcPr>
            <w:tcW w:w="851"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1</w:t>
            </w:r>
          </w:p>
        </w:tc>
        <w:tc>
          <w:tcPr>
            <w:tcW w:w="708"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1</w:t>
            </w:r>
          </w:p>
        </w:tc>
        <w:tc>
          <w:tcPr>
            <w:tcW w:w="709"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0</w:t>
            </w:r>
          </w:p>
        </w:tc>
        <w:tc>
          <w:tcPr>
            <w:tcW w:w="567"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0</w:t>
            </w:r>
          </w:p>
        </w:tc>
        <w:tc>
          <w:tcPr>
            <w:tcW w:w="691"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0</w:t>
            </w:r>
          </w:p>
        </w:tc>
        <w:tc>
          <w:tcPr>
            <w:tcW w:w="544"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1</w:t>
            </w:r>
          </w:p>
        </w:tc>
        <w:tc>
          <w:tcPr>
            <w:tcW w:w="544"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0</w:t>
            </w:r>
          </w:p>
        </w:tc>
        <w:tc>
          <w:tcPr>
            <w:tcW w:w="544"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1</w:t>
            </w:r>
          </w:p>
        </w:tc>
        <w:tc>
          <w:tcPr>
            <w:tcW w:w="544"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0</w:t>
            </w:r>
          </w:p>
        </w:tc>
        <w:tc>
          <w:tcPr>
            <w:tcW w:w="544"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7</w:t>
            </w:r>
          </w:p>
        </w:tc>
        <w:tc>
          <w:tcPr>
            <w:tcW w:w="544"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1</w:t>
            </w:r>
          </w:p>
        </w:tc>
        <w:tc>
          <w:tcPr>
            <w:tcW w:w="544" w:type="dxa"/>
            <w:noWrap/>
            <w:vAlign w:val="center"/>
          </w:tcPr>
          <w:p w:rsidR="00472767" w:rsidRPr="00472767" w:rsidRDefault="00472767">
            <w:pPr>
              <w:jc w:val="center"/>
              <w:rPr>
                <w:rFonts w:ascii="Times New Roman" w:hAnsi="Times New Roman" w:cs="Times New Roman"/>
                <w:color w:val="000000"/>
              </w:rPr>
            </w:pPr>
            <w:r w:rsidRPr="00472767">
              <w:rPr>
                <w:rFonts w:ascii="Times New Roman" w:hAnsi="Times New Roman" w:cs="Times New Roman"/>
                <w:color w:val="000000"/>
              </w:rPr>
              <w:t>0</w:t>
            </w:r>
          </w:p>
        </w:tc>
        <w:tc>
          <w:tcPr>
            <w:tcW w:w="965" w:type="dxa"/>
            <w:noWrap/>
            <w:vAlign w:val="center"/>
          </w:tcPr>
          <w:p w:rsidR="00472767" w:rsidRPr="00472767" w:rsidRDefault="00472767">
            <w:pPr>
              <w:jc w:val="center"/>
              <w:rPr>
                <w:rFonts w:ascii="Times New Roman" w:hAnsi="Times New Roman" w:cs="Times New Roman"/>
                <w:b/>
                <w:bCs/>
                <w:color w:val="000000"/>
              </w:rPr>
            </w:pPr>
            <w:r w:rsidRPr="00472767">
              <w:rPr>
                <w:rFonts w:ascii="Times New Roman" w:hAnsi="Times New Roman" w:cs="Times New Roman"/>
                <w:b/>
                <w:bCs/>
                <w:color w:val="000000"/>
              </w:rPr>
              <w:t>15</w:t>
            </w:r>
          </w:p>
        </w:tc>
      </w:tr>
      <w:tr w:rsidR="00472767" w:rsidRPr="00EF546B" w:rsidTr="00472767">
        <w:trPr>
          <w:trHeight w:val="300"/>
        </w:trPr>
        <w:tc>
          <w:tcPr>
            <w:tcW w:w="993" w:type="dxa"/>
          </w:tcPr>
          <w:p w:rsidR="00472767" w:rsidRPr="00472767" w:rsidRDefault="00472767" w:rsidP="00DF3C4F">
            <w:pPr>
              <w:widowControl w:val="0"/>
              <w:numPr>
                <w:ilvl w:val="0"/>
                <w:numId w:val="15"/>
              </w:numPr>
              <w:tabs>
                <w:tab w:val="left" w:pos="-108"/>
                <w:tab w:val="left" w:pos="0"/>
                <w:tab w:val="left" w:pos="176"/>
              </w:tabs>
              <w:autoSpaceDE w:val="0"/>
              <w:autoSpaceDN w:val="0"/>
              <w:adjustRightInd w:val="0"/>
              <w:ind w:left="0" w:firstLine="0"/>
              <w:contextualSpacing/>
              <w:rPr>
                <w:rFonts w:ascii="Times New Roman" w:eastAsia="Times New Roman" w:hAnsi="Times New Roman" w:cs="Times New Roman"/>
                <w:sz w:val="24"/>
                <w:szCs w:val="24"/>
              </w:rPr>
            </w:pPr>
          </w:p>
        </w:tc>
        <w:tc>
          <w:tcPr>
            <w:tcW w:w="3260" w:type="dxa"/>
            <w:noWrap/>
            <w:vAlign w:val="bottom"/>
          </w:tcPr>
          <w:p w:rsidR="00472767" w:rsidRPr="00472767" w:rsidRDefault="00CD6645" w:rsidP="00CD6645">
            <w:pPr>
              <w:rPr>
                <w:rFonts w:ascii="Times New Roman" w:hAnsi="Times New Roman" w:cs="Times New Roman"/>
                <w:color w:val="000000"/>
              </w:rPr>
            </w:pPr>
            <w:r w:rsidRPr="00472767">
              <w:rPr>
                <w:rFonts w:ascii="Times New Roman" w:hAnsi="Times New Roman" w:cs="Times New Roman"/>
                <w:color w:val="000000"/>
              </w:rPr>
              <w:t>МБОУ "Койденская СШ»</w:t>
            </w:r>
            <w:r>
              <w:rPr>
                <w:rFonts w:ascii="Times New Roman" w:hAnsi="Times New Roman" w:cs="Times New Roman"/>
                <w:color w:val="000000"/>
              </w:rPr>
              <w:t xml:space="preserve"> </w:t>
            </w:r>
          </w:p>
        </w:tc>
        <w:tc>
          <w:tcPr>
            <w:tcW w:w="851"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708"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709"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67"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0</w:t>
            </w:r>
          </w:p>
        </w:tc>
        <w:tc>
          <w:tcPr>
            <w:tcW w:w="691"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0</w:t>
            </w:r>
          </w:p>
        </w:tc>
        <w:tc>
          <w:tcPr>
            <w:tcW w:w="544"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44"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0</w:t>
            </w:r>
          </w:p>
        </w:tc>
        <w:tc>
          <w:tcPr>
            <w:tcW w:w="544"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1</w:t>
            </w:r>
          </w:p>
        </w:tc>
        <w:tc>
          <w:tcPr>
            <w:tcW w:w="544"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0</w:t>
            </w:r>
          </w:p>
        </w:tc>
        <w:tc>
          <w:tcPr>
            <w:tcW w:w="544"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0</w:t>
            </w:r>
          </w:p>
        </w:tc>
        <w:tc>
          <w:tcPr>
            <w:tcW w:w="544"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0</w:t>
            </w:r>
          </w:p>
        </w:tc>
        <w:tc>
          <w:tcPr>
            <w:tcW w:w="544" w:type="dxa"/>
            <w:noWrap/>
            <w:vAlign w:val="center"/>
          </w:tcPr>
          <w:p w:rsidR="00472767" w:rsidRPr="00472767" w:rsidRDefault="00472767" w:rsidP="005E20EB">
            <w:pPr>
              <w:jc w:val="center"/>
              <w:rPr>
                <w:rFonts w:ascii="Times New Roman" w:hAnsi="Times New Roman" w:cs="Times New Roman"/>
                <w:color w:val="000000"/>
              </w:rPr>
            </w:pPr>
            <w:r w:rsidRPr="00472767">
              <w:rPr>
                <w:rFonts w:ascii="Times New Roman" w:hAnsi="Times New Roman" w:cs="Times New Roman"/>
                <w:color w:val="000000"/>
              </w:rPr>
              <w:t>0</w:t>
            </w:r>
          </w:p>
        </w:tc>
        <w:tc>
          <w:tcPr>
            <w:tcW w:w="965" w:type="dxa"/>
            <w:noWrap/>
            <w:vAlign w:val="center"/>
          </w:tcPr>
          <w:p w:rsidR="00472767" w:rsidRPr="00472767" w:rsidRDefault="00472767" w:rsidP="005E20EB">
            <w:pPr>
              <w:jc w:val="center"/>
              <w:rPr>
                <w:rFonts w:ascii="Times New Roman" w:hAnsi="Times New Roman" w:cs="Times New Roman"/>
                <w:b/>
                <w:bCs/>
                <w:color w:val="000000"/>
              </w:rPr>
            </w:pPr>
            <w:r w:rsidRPr="00472767">
              <w:rPr>
                <w:rFonts w:ascii="Times New Roman" w:hAnsi="Times New Roman" w:cs="Times New Roman"/>
                <w:b/>
                <w:bCs/>
                <w:color w:val="000000"/>
              </w:rPr>
              <w:t>8</w:t>
            </w:r>
          </w:p>
        </w:tc>
      </w:tr>
    </w:tbl>
    <w:p w:rsidR="009C6E42" w:rsidRPr="009C6E42" w:rsidRDefault="009C6E42" w:rsidP="009C6E42">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rPr>
      </w:pPr>
    </w:p>
    <w:p w:rsidR="00F72E31" w:rsidRDefault="00F72E31"/>
    <w:sectPr w:rsidR="00F72E31" w:rsidSect="00A227C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20" w:rsidRDefault="001A2820" w:rsidP="009C6E42">
      <w:pPr>
        <w:spacing w:after="0" w:line="240" w:lineRule="auto"/>
      </w:pPr>
      <w:r>
        <w:separator/>
      </w:r>
    </w:p>
  </w:endnote>
  <w:endnote w:type="continuationSeparator" w:id="0">
    <w:p w:rsidR="001A2820" w:rsidRDefault="001A2820" w:rsidP="009C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20" w:rsidRDefault="001A2820" w:rsidP="009C6E42">
      <w:pPr>
        <w:spacing w:after="0" w:line="240" w:lineRule="auto"/>
      </w:pPr>
      <w:r>
        <w:separator/>
      </w:r>
    </w:p>
  </w:footnote>
  <w:footnote w:type="continuationSeparator" w:id="0">
    <w:p w:rsidR="001A2820" w:rsidRDefault="001A2820" w:rsidP="009C6E42">
      <w:pPr>
        <w:spacing w:after="0" w:line="240" w:lineRule="auto"/>
      </w:pPr>
      <w:r>
        <w:continuationSeparator/>
      </w:r>
    </w:p>
  </w:footnote>
  <w:footnote w:id="1">
    <w:p w:rsidR="00AB2A8C" w:rsidRDefault="00AB2A8C" w:rsidP="009C6E42">
      <w:pPr>
        <w:pStyle w:val="a3"/>
        <w:jc w:val="both"/>
      </w:pPr>
      <w:r>
        <w:rPr>
          <w:rStyle w:val="a5"/>
        </w:rPr>
        <w:footnoteRef/>
      </w:r>
      <w:r>
        <w:t xml:space="preserve"> Экспертный лист разработан для оценки рабочих программ, созданных с учетом примерной программы воспитания, одобренной ФУМО  от 02.06.202, протокол2/20.</w:t>
      </w:r>
      <w:r w:rsidRPr="0080742A">
        <w:t xml:space="preserve"> </w:t>
      </w:r>
      <w:r>
        <w:t xml:space="preserve">Экспертный лист разработан тс участием Ипатовой Т.Н., начальника </w:t>
      </w:r>
      <w:r w:rsidRPr="0080742A">
        <w:t>отдела «Региональный ресурсный центр по воспитанию и профилактике деструктивного поведения  детей и молодежи в Архангельской области»  ГБОУ ЛО АО «Дворец детского и юношеского творчества»</w:t>
      </w:r>
      <w:r>
        <w:t>.</w:t>
      </w:r>
    </w:p>
  </w:footnote>
  <w:footnote w:id="2">
    <w:p w:rsidR="00AB2A8C" w:rsidRDefault="00AB2A8C" w:rsidP="009C6E42">
      <w:pPr>
        <w:pStyle w:val="a3"/>
        <w:jc w:val="both"/>
      </w:pPr>
      <w:r>
        <w:rPr>
          <w:rStyle w:val="a5"/>
        </w:rPr>
        <w:footnoteRef/>
      </w:r>
      <w:r>
        <w:t xml:space="preserve"> Используется  простая система оценки почти по всем показателям: если эксперт согласен с заявленным критерием, то он выставляет 1 балл, если нет – 0 баллов. Исключение составляют п.3.3. Если у эксперта есть незначительные замечания, то он может поставить 1 балл и написать комментарии относительно того, что необходимо доработать.</w:t>
      </w:r>
    </w:p>
  </w:footnote>
  <w:footnote w:id="3">
    <w:p w:rsidR="00AB2A8C" w:rsidRDefault="00AB2A8C" w:rsidP="009C6E42">
      <w:pPr>
        <w:pStyle w:val="a3"/>
        <w:jc w:val="both"/>
      </w:pPr>
      <w:r>
        <w:rPr>
          <w:rStyle w:val="a5"/>
        </w:rPr>
        <w:footnoteRef/>
      </w:r>
      <w:r>
        <w:t xml:space="preserve"> Перечень разделов приведен в соответствии с изменениями, которые были внесены во ФГОС НОО, ФГОС ООО, ФГОС СОО в соответствии с приказом Министерства  просвещения РФ от 11.12.2020 №712 «О внесении  изменений в некоторые федеральные государственные образовательные стандарты  общего образования  по вопросам  воспитания  обучающихся». При введении в действие с сентября 2022 года обновленных ФГОС НОО и ФГОС ООО и в случае появления новых требований относительно структуры рабочей программы воспитания необходимо актуализировать данный критерий в экспертном листе.</w:t>
      </w:r>
    </w:p>
  </w:footnote>
  <w:footnote w:id="4">
    <w:p w:rsidR="00AB2A8C" w:rsidRDefault="00AB2A8C" w:rsidP="009C6E42">
      <w:pPr>
        <w:pStyle w:val="a3"/>
      </w:pPr>
      <w:r>
        <w:rPr>
          <w:rStyle w:val="a5"/>
        </w:rPr>
        <w:footnoteRef/>
      </w:r>
      <w:r>
        <w:t xml:space="preserve"> Указанные комментарии эксперта являются обязательными.</w:t>
      </w:r>
    </w:p>
  </w:footnote>
  <w:footnote w:id="5">
    <w:p w:rsidR="00AB2A8C" w:rsidRDefault="00AB2A8C" w:rsidP="009C6E42">
      <w:pPr>
        <w:pStyle w:val="a3"/>
        <w:tabs>
          <w:tab w:val="left" w:pos="1470"/>
          <w:tab w:val="left" w:pos="8355"/>
        </w:tabs>
      </w:pPr>
      <w:r>
        <w:rPr>
          <w:rStyle w:val="a5"/>
        </w:rPr>
        <w:footnoteRef/>
      </w:r>
      <w:r>
        <w:t xml:space="preserve"> В Архангельской области разработан модуль по профилактике негативных явлений, рекомендован для использования при проектировании РПВ.</w:t>
      </w:r>
    </w:p>
  </w:footnote>
  <w:footnote w:id="6">
    <w:p w:rsidR="00AB2A8C" w:rsidRDefault="00AB2A8C" w:rsidP="009C6E42">
      <w:pPr>
        <w:pStyle w:val="a3"/>
        <w:jc w:val="both"/>
      </w:pPr>
      <w:r>
        <w:rPr>
          <w:rStyle w:val="a5"/>
        </w:rPr>
        <w:footnoteRef/>
      </w:r>
      <w:r>
        <w:t xml:space="preserve"> Критерий обусловлен логикой формирования задач в </w:t>
      </w:r>
      <w:r w:rsidRPr="00FF7EE6">
        <w:t>примерной программ</w:t>
      </w:r>
      <w:r>
        <w:t>е воспитания, одобренной ФУМО</w:t>
      </w:r>
      <w:r w:rsidRPr="00FF7EE6">
        <w:t xml:space="preserve"> от 02.06.202, протокол2/20.</w:t>
      </w:r>
    </w:p>
  </w:footnote>
  <w:footnote w:id="7">
    <w:p w:rsidR="00AB2A8C" w:rsidRDefault="00AB2A8C" w:rsidP="009C6E42">
      <w:pPr>
        <w:pStyle w:val="a3"/>
        <w:jc w:val="both"/>
      </w:pPr>
      <w:r>
        <w:rPr>
          <w:rStyle w:val="a5"/>
        </w:rPr>
        <w:footnoteRef/>
      </w:r>
      <w:r>
        <w:t xml:space="preserve"> В соответствии с совместным письмом Минпросвещения России и Рособрнадзора от 26.04.2021 г. № СК-114/06, № 01-115/08-01 конкретизация воспитательной работы по уровням образования может осуществляться в КПВР, прилагаемых к РПВ.</w:t>
      </w:r>
    </w:p>
  </w:footnote>
  <w:footnote w:id="8">
    <w:p w:rsidR="00AB2A8C" w:rsidRDefault="00AB2A8C" w:rsidP="009C6E42">
      <w:pPr>
        <w:pStyle w:val="a3"/>
        <w:jc w:val="both"/>
      </w:pPr>
      <w:r>
        <w:rPr>
          <w:rStyle w:val="a5"/>
        </w:rPr>
        <w:footnoteRef/>
      </w:r>
      <w:r>
        <w:t xml:space="preserve"> Данный комментарий будет необходим для понимания необходимости включения в РПВ вариативных модулей.</w:t>
      </w:r>
    </w:p>
  </w:footnote>
  <w:footnote w:id="9">
    <w:p w:rsidR="00AB2A8C" w:rsidRDefault="00AB2A8C" w:rsidP="009C6E42">
      <w:pPr>
        <w:pStyle w:val="a3"/>
        <w:jc w:val="both"/>
      </w:pPr>
      <w:r>
        <w:rPr>
          <w:rStyle w:val="a5"/>
        </w:rPr>
        <w:footnoteRef/>
      </w:r>
      <w:r>
        <w:t xml:space="preserve"> Пункты 3.2. и 3.3. логически связаны между собой.</w:t>
      </w:r>
    </w:p>
  </w:footnote>
  <w:footnote w:id="10">
    <w:p w:rsidR="00AB2A8C" w:rsidRDefault="00AB2A8C" w:rsidP="009C6E42">
      <w:pPr>
        <w:pStyle w:val="a3"/>
        <w:jc w:val="both"/>
      </w:pPr>
      <w:r>
        <w:rPr>
          <w:rStyle w:val="a5"/>
        </w:rPr>
        <w:footnoteRef/>
      </w:r>
      <w:r>
        <w:t xml:space="preserve"> В комментариях надо перечислить</w:t>
      </w:r>
      <w:r w:rsidRPr="003E36B8">
        <w:t xml:space="preserve"> модули, которые требуют конкретизации</w:t>
      </w:r>
      <w:r>
        <w:t>, е</w:t>
      </w:r>
      <w:r w:rsidRPr="003E36B8">
        <w:t>сли поставлен 1</w:t>
      </w:r>
      <w:r>
        <w:t xml:space="preserve"> балл.</w:t>
      </w:r>
    </w:p>
  </w:footnote>
  <w:footnote w:id="11">
    <w:p w:rsidR="00AB2A8C" w:rsidRDefault="00AB2A8C" w:rsidP="009C6E42">
      <w:pPr>
        <w:pStyle w:val="a3"/>
        <w:jc w:val="both"/>
      </w:pPr>
      <w:r>
        <w:rPr>
          <w:rStyle w:val="a5"/>
        </w:rPr>
        <w:footnoteRef/>
      </w:r>
      <w:r>
        <w:t xml:space="preserve">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 в</w:t>
      </w:r>
      <w:r w:rsidRPr="00315F66">
        <w:t xml:space="preserve"> соответствии с совместным письмом Минпросвещения России и Рособрнадзора от 26 апреля 2021 </w:t>
      </w:r>
      <w:r>
        <w:t>г. № СК-114/06, № 01-115/08-01.</w:t>
      </w:r>
    </w:p>
  </w:footnote>
  <w:footnote w:id="12">
    <w:p w:rsidR="00AB2A8C" w:rsidRDefault="00AB2A8C" w:rsidP="009C6E42">
      <w:pPr>
        <w:pStyle w:val="a3"/>
        <w:jc w:val="both"/>
      </w:pPr>
      <w:r>
        <w:rPr>
          <w:rStyle w:val="a5"/>
        </w:rPr>
        <w:footnoteRef/>
      </w:r>
      <w:r>
        <w:t xml:space="preserve"> Данные ценности выделены в соответствии с традиционными направлениями воспитания, а также с содержанием категории «воспитание», закрепленным в 273 - ФЗ «Об образовании в Российской Федерации» (от 29.12.2012 с изм. от 02.07.2021).</w:t>
      </w:r>
    </w:p>
  </w:footnote>
  <w:footnote w:id="13">
    <w:p w:rsidR="00AB2A8C" w:rsidRDefault="00AB2A8C" w:rsidP="009C6E42">
      <w:pPr>
        <w:pStyle w:val="a3"/>
        <w:jc w:val="both"/>
      </w:pPr>
      <w:r>
        <w:rPr>
          <w:rStyle w:val="a5"/>
        </w:rPr>
        <w:footnoteRef/>
      </w:r>
      <w:r>
        <w:t xml:space="preserve"> Максимальное количество баллов, которое может быть поставлено экспертом – 23 балла. Не предполагается определение уровня, после которого программа была бы оценена как не качественная. Это будет возможно сделать после того, как станет ясно, какие баллы получит большинство школ. При этом оценка рабочих программ воспитания по каждому показателю даст возможность сделать выводы о том, какую  методическую, информационную помощь необходимо оказать разработчикам программы.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853816"/>
      <w:docPartObj>
        <w:docPartGallery w:val="Page Numbers (Top of Page)"/>
        <w:docPartUnique/>
      </w:docPartObj>
    </w:sdtPr>
    <w:sdtEndPr/>
    <w:sdtContent>
      <w:p w:rsidR="00AB2A8C" w:rsidRDefault="00AB2A8C">
        <w:pPr>
          <w:pStyle w:val="a8"/>
          <w:jc w:val="center"/>
        </w:pPr>
        <w:r>
          <w:fldChar w:fldCharType="begin"/>
        </w:r>
        <w:r>
          <w:instrText>PAGE   \* MERGEFORMAT</w:instrText>
        </w:r>
        <w:r>
          <w:fldChar w:fldCharType="separate"/>
        </w:r>
        <w:r w:rsidR="007D259A">
          <w:rPr>
            <w:noProof/>
          </w:rPr>
          <w:t>16</w:t>
        </w:r>
        <w:r>
          <w:fldChar w:fldCharType="end"/>
        </w:r>
      </w:p>
    </w:sdtContent>
  </w:sdt>
  <w:p w:rsidR="00AB2A8C" w:rsidRDefault="00AB2A8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6B47"/>
    <w:multiLevelType w:val="hybridMultilevel"/>
    <w:tmpl w:val="BB6EE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CE42AD"/>
    <w:multiLevelType w:val="hybridMultilevel"/>
    <w:tmpl w:val="3C7CC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A90453"/>
    <w:multiLevelType w:val="multilevel"/>
    <w:tmpl w:val="596874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47950F9"/>
    <w:multiLevelType w:val="hybridMultilevel"/>
    <w:tmpl w:val="5B761802"/>
    <w:lvl w:ilvl="0" w:tplc="47028A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BC818C5"/>
    <w:multiLevelType w:val="hybridMultilevel"/>
    <w:tmpl w:val="E2FC8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D8509F"/>
    <w:multiLevelType w:val="hybridMultilevel"/>
    <w:tmpl w:val="7812EF10"/>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15:restartNumberingAfterBreak="0">
    <w:nsid w:val="4B734C89"/>
    <w:multiLevelType w:val="multilevel"/>
    <w:tmpl w:val="AF84F0D4"/>
    <w:lvl w:ilvl="0">
      <w:start w:val="1"/>
      <w:numFmt w:val="decimal"/>
      <w:lvlText w:val="%1."/>
      <w:lvlJc w:val="left"/>
      <w:pPr>
        <w:ind w:left="644"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15:restartNumberingAfterBreak="0">
    <w:nsid w:val="51EA4FA7"/>
    <w:multiLevelType w:val="hybridMultilevel"/>
    <w:tmpl w:val="EBD04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9D085C"/>
    <w:multiLevelType w:val="multilevel"/>
    <w:tmpl w:val="30F6AA5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EB16876"/>
    <w:multiLevelType w:val="hybridMultilevel"/>
    <w:tmpl w:val="0AEA1D0C"/>
    <w:lvl w:ilvl="0" w:tplc="44725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F503E96"/>
    <w:multiLevelType w:val="hybridMultilevel"/>
    <w:tmpl w:val="5DAE5D9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6AA87DC0"/>
    <w:multiLevelType w:val="hybridMultilevel"/>
    <w:tmpl w:val="D4AED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6A1592"/>
    <w:multiLevelType w:val="multilevel"/>
    <w:tmpl w:val="AF84F0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50C163D"/>
    <w:multiLevelType w:val="hybridMultilevel"/>
    <w:tmpl w:val="9CF61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9C7176"/>
    <w:multiLevelType w:val="hybridMultilevel"/>
    <w:tmpl w:val="3E0CA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0"/>
  </w:num>
  <w:num w:numId="10">
    <w:abstractNumId w:val="2"/>
  </w:num>
  <w:num w:numId="11">
    <w:abstractNumId w:val="8"/>
  </w:num>
  <w:num w:numId="12">
    <w:abstractNumId w:val="3"/>
  </w:num>
  <w:num w:numId="13">
    <w:abstractNumId w:val="12"/>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80"/>
    <w:rsid w:val="00033680"/>
    <w:rsid w:val="00043501"/>
    <w:rsid w:val="00045C0D"/>
    <w:rsid w:val="000702B7"/>
    <w:rsid w:val="000B33DB"/>
    <w:rsid w:val="000D2AFA"/>
    <w:rsid w:val="000F5706"/>
    <w:rsid w:val="00101B8D"/>
    <w:rsid w:val="00106943"/>
    <w:rsid w:val="00115926"/>
    <w:rsid w:val="00157F61"/>
    <w:rsid w:val="001762C4"/>
    <w:rsid w:val="001A028A"/>
    <w:rsid w:val="001A2820"/>
    <w:rsid w:val="001A5197"/>
    <w:rsid w:val="00212BC8"/>
    <w:rsid w:val="002B7BDF"/>
    <w:rsid w:val="002F3B16"/>
    <w:rsid w:val="003206C6"/>
    <w:rsid w:val="00472767"/>
    <w:rsid w:val="00492C53"/>
    <w:rsid w:val="004A3AE9"/>
    <w:rsid w:val="00525064"/>
    <w:rsid w:val="00553D94"/>
    <w:rsid w:val="005D220A"/>
    <w:rsid w:val="005E20EB"/>
    <w:rsid w:val="00681380"/>
    <w:rsid w:val="006838B4"/>
    <w:rsid w:val="0069763E"/>
    <w:rsid w:val="00713596"/>
    <w:rsid w:val="00762921"/>
    <w:rsid w:val="007D259A"/>
    <w:rsid w:val="008274CF"/>
    <w:rsid w:val="008C01CC"/>
    <w:rsid w:val="008D1287"/>
    <w:rsid w:val="00913C76"/>
    <w:rsid w:val="00983D06"/>
    <w:rsid w:val="009A464A"/>
    <w:rsid w:val="009C6E42"/>
    <w:rsid w:val="00A227C6"/>
    <w:rsid w:val="00A55BA0"/>
    <w:rsid w:val="00AA2321"/>
    <w:rsid w:val="00AA4D6E"/>
    <w:rsid w:val="00AB2A8C"/>
    <w:rsid w:val="00AD0BF1"/>
    <w:rsid w:val="00B26DE1"/>
    <w:rsid w:val="00B34129"/>
    <w:rsid w:val="00B37E5E"/>
    <w:rsid w:val="00BE0230"/>
    <w:rsid w:val="00C234BA"/>
    <w:rsid w:val="00C2707C"/>
    <w:rsid w:val="00C66713"/>
    <w:rsid w:val="00C93811"/>
    <w:rsid w:val="00CD6645"/>
    <w:rsid w:val="00CD6B41"/>
    <w:rsid w:val="00D7411E"/>
    <w:rsid w:val="00DF3C4F"/>
    <w:rsid w:val="00E16FF2"/>
    <w:rsid w:val="00EE49EA"/>
    <w:rsid w:val="00EF546B"/>
    <w:rsid w:val="00F46397"/>
    <w:rsid w:val="00F72E31"/>
    <w:rsid w:val="00FB5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CF127-1BAF-47AA-AB64-9B597169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C6E42"/>
  </w:style>
  <w:style w:type="paragraph" w:styleId="a3">
    <w:name w:val="footnote text"/>
    <w:basedOn w:val="a"/>
    <w:link w:val="a4"/>
    <w:uiPriority w:val="99"/>
    <w:unhideWhenUsed/>
    <w:rsid w:val="009C6E42"/>
    <w:pPr>
      <w:spacing w:after="0" w:line="240" w:lineRule="auto"/>
    </w:pPr>
    <w:rPr>
      <w:sz w:val="20"/>
      <w:szCs w:val="20"/>
    </w:rPr>
  </w:style>
  <w:style w:type="character" w:customStyle="1" w:styleId="a4">
    <w:name w:val="Текст сноски Знак"/>
    <w:basedOn w:val="a0"/>
    <w:link w:val="a3"/>
    <w:uiPriority w:val="99"/>
    <w:rsid w:val="009C6E42"/>
    <w:rPr>
      <w:sz w:val="20"/>
      <w:szCs w:val="20"/>
    </w:rPr>
  </w:style>
  <w:style w:type="character" w:styleId="a5">
    <w:name w:val="footnote reference"/>
    <w:basedOn w:val="a0"/>
    <w:uiPriority w:val="99"/>
    <w:semiHidden/>
    <w:unhideWhenUsed/>
    <w:rsid w:val="009C6E42"/>
    <w:rPr>
      <w:vertAlign w:val="superscript"/>
    </w:rPr>
  </w:style>
  <w:style w:type="table" w:styleId="a6">
    <w:name w:val="Table Grid"/>
    <w:basedOn w:val="a1"/>
    <w:uiPriority w:val="59"/>
    <w:rsid w:val="009C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C6E42"/>
    <w:pPr>
      <w:ind w:left="720"/>
      <w:contextualSpacing/>
    </w:pPr>
    <w:rPr>
      <w:rFonts w:ascii="Calibri" w:eastAsia="Times New Roman" w:hAnsi="Calibri" w:cs="Times New Roman"/>
    </w:rPr>
  </w:style>
  <w:style w:type="paragraph" w:styleId="a8">
    <w:name w:val="header"/>
    <w:basedOn w:val="a"/>
    <w:link w:val="a9"/>
    <w:uiPriority w:val="99"/>
    <w:unhideWhenUsed/>
    <w:rsid w:val="009C6E42"/>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9C6E42"/>
    <w:rPr>
      <w:rFonts w:ascii="Calibri" w:eastAsia="Times New Roman" w:hAnsi="Calibri" w:cs="Times New Roman"/>
    </w:rPr>
  </w:style>
  <w:style w:type="paragraph" w:styleId="aa">
    <w:name w:val="footer"/>
    <w:basedOn w:val="a"/>
    <w:link w:val="ab"/>
    <w:uiPriority w:val="99"/>
    <w:unhideWhenUsed/>
    <w:rsid w:val="009C6E42"/>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9C6E42"/>
    <w:rPr>
      <w:rFonts w:ascii="Calibri" w:eastAsia="Times New Roman" w:hAnsi="Calibri" w:cs="Times New Roman"/>
    </w:rPr>
  </w:style>
  <w:style w:type="paragraph" w:styleId="ac">
    <w:name w:val="Balloon Text"/>
    <w:basedOn w:val="a"/>
    <w:link w:val="ad"/>
    <w:uiPriority w:val="99"/>
    <w:semiHidden/>
    <w:unhideWhenUsed/>
    <w:rsid w:val="009C6E42"/>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C6E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4682">
      <w:bodyDiv w:val="1"/>
      <w:marLeft w:val="0"/>
      <w:marRight w:val="0"/>
      <w:marTop w:val="0"/>
      <w:marBottom w:val="0"/>
      <w:divBdr>
        <w:top w:val="none" w:sz="0" w:space="0" w:color="auto"/>
        <w:left w:val="none" w:sz="0" w:space="0" w:color="auto"/>
        <w:bottom w:val="none" w:sz="0" w:space="0" w:color="auto"/>
        <w:right w:val="none" w:sz="0" w:space="0" w:color="auto"/>
      </w:divBdr>
    </w:div>
    <w:div w:id="78951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3346</Words>
  <Characters>19078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cp:lastModifiedBy>
  <cp:revision>2</cp:revision>
  <cp:lastPrinted>2022-02-08T09:03:00Z</cp:lastPrinted>
  <dcterms:created xsi:type="dcterms:W3CDTF">2022-08-26T09:09:00Z</dcterms:created>
  <dcterms:modified xsi:type="dcterms:W3CDTF">2022-08-26T09:09:00Z</dcterms:modified>
</cp:coreProperties>
</file>